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F38EC" w14:textId="4FD6F59A" w:rsidR="00FD043C" w:rsidRPr="00033456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b/>
          <w:bCs/>
          <w:sz w:val="32"/>
          <w:szCs w:val="32"/>
        </w:rPr>
      </w:pPr>
      <w:r w:rsidRPr="00033456">
        <w:rPr>
          <w:rFonts w:ascii="Source Serif 4" w:hAnsi="Source Serif 4" w:cs="Times New Roman"/>
          <w:b/>
          <w:bCs/>
          <w:sz w:val="32"/>
          <w:szCs w:val="32"/>
        </w:rPr>
        <w:t>Institut za filozofiju</w:t>
      </w:r>
    </w:p>
    <w:p w14:paraId="7A1B07C2" w14:textId="77777777" w:rsidR="00A023C2" w:rsidRPr="00033456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  <w:r w:rsidRPr="00033456">
        <w:rPr>
          <w:rFonts w:ascii="Source Serif 4" w:hAnsi="Source Serif 4" w:cs="Times New Roman"/>
          <w:sz w:val="32"/>
          <w:szCs w:val="32"/>
        </w:rPr>
        <w:t xml:space="preserve">Obrazloženje </w:t>
      </w:r>
      <w:r w:rsidR="0068722C" w:rsidRPr="00033456">
        <w:rPr>
          <w:rFonts w:ascii="Source Serif 4" w:hAnsi="Source Serif 4" w:cs="Times New Roman"/>
          <w:sz w:val="32"/>
          <w:szCs w:val="32"/>
        </w:rPr>
        <w:t xml:space="preserve">posebnog dijela </w:t>
      </w:r>
      <w:r w:rsidRPr="00033456">
        <w:rPr>
          <w:rFonts w:ascii="Source Serif 4" w:hAnsi="Source Serif 4" w:cs="Times New Roman"/>
          <w:sz w:val="32"/>
          <w:szCs w:val="32"/>
        </w:rPr>
        <w:t>financijskog plana</w:t>
      </w:r>
    </w:p>
    <w:p w14:paraId="2CB331E4" w14:textId="1310AA07" w:rsidR="000B24A8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  <w:r w:rsidRPr="00033456">
        <w:rPr>
          <w:rFonts w:ascii="Source Serif 4" w:hAnsi="Source Serif 4" w:cs="Times New Roman"/>
          <w:sz w:val="32"/>
          <w:szCs w:val="32"/>
        </w:rPr>
        <w:t>za razdoblje 20</w:t>
      </w:r>
      <w:r w:rsidR="00085427" w:rsidRPr="00033456">
        <w:rPr>
          <w:rFonts w:ascii="Source Serif 4" w:hAnsi="Source Serif 4" w:cs="Times New Roman"/>
          <w:sz w:val="32"/>
          <w:szCs w:val="32"/>
        </w:rPr>
        <w:t>2</w:t>
      </w:r>
      <w:r w:rsidR="00FF4174">
        <w:rPr>
          <w:rFonts w:ascii="Source Serif 4" w:hAnsi="Source Serif 4" w:cs="Times New Roman"/>
          <w:sz w:val="32"/>
          <w:szCs w:val="32"/>
        </w:rPr>
        <w:t>6</w:t>
      </w:r>
      <w:r w:rsidR="005368CA" w:rsidRPr="00033456">
        <w:rPr>
          <w:rFonts w:ascii="Source Serif 4" w:hAnsi="Source Serif 4" w:cs="Times New Roman"/>
          <w:sz w:val="32"/>
          <w:szCs w:val="32"/>
        </w:rPr>
        <w:t>. – 202</w:t>
      </w:r>
      <w:r w:rsidR="00FF4174">
        <w:rPr>
          <w:rFonts w:ascii="Source Serif 4" w:hAnsi="Source Serif 4" w:cs="Times New Roman"/>
          <w:sz w:val="32"/>
          <w:szCs w:val="32"/>
        </w:rPr>
        <w:t>8</w:t>
      </w:r>
      <w:r w:rsidRPr="00033456">
        <w:rPr>
          <w:rFonts w:ascii="Source Serif 4" w:hAnsi="Source Serif 4" w:cs="Times New Roman"/>
          <w:sz w:val="32"/>
          <w:szCs w:val="32"/>
        </w:rPr>
        <w:t>. godine</w:t>
      </w:r>
    </w:p>
    <w:p w14:paraId="55F9E01E" w14:textId="77777777" w:rsidR="00AC3C5F" w:rsidRPr="00033456" w:rsidRDefault="00AC3C5F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</w:p>
    <w:p w14:paraId="62CD436D" w14:textId="7DB18DB5" w:rsidR="007706B5" w:rsidRPr="00033456" w:rsidRDefault="00EF05CF" w:rsidP="003F2B20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b/>
          <w:sz w:val="28"/>
        </w:rPr>
        <w:t>Sažetak djelokruga rada proračunskog korisnika</w:t>
      </w:r>
    </w:p>
    <w:p w14:paraId="112E346A" w14:textId="53986F3A" w:rsidR="007706B5" w:rsidRPr="00033456" w:rsidRDefault="007706B5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za filozofiju javni je znanstveni institut čija je osnovna djelatnost utvrđena aktom o osnivanju i člankom  3. Statuta Instituta:</w:t>
      </w:r>
    </w:p>
    <w:p w14:paraId="32C812E9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provodi znanstvene projekte od strateškoga interesa za Republiku Hrvatsku te, zajedno s drugim znanstvenim i visokoškolskim ustanovama, uspostavlja znanstvenu infrastrukturu od interesa za cjelokupni sustav znanstvene djelatnosti i visokog obrazovanja.</w:t>
      </w:r>
    </w:p>
    <w:p w14:paraId="0268F019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Institutu se provode znanstvena istraživanja iz područja humanističkih i društvenih znanosti, kao i interdisciplinarna znanstvena istraživanja.</w:t>
      </w:r>
    </w:p>
    <w:p w14:paraId="190DDF1C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Središnja znanstvena djelatnost Instituta jest istraživanje u polju filozofije.</w:t>
      </w:r>
    </w:p>
    <w:p w14:paraId="1C094549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Institut sustavno istražuje povijest filozofije, probleme iz teorijske i praktične filozofije. </w:t>
      </w:r>
      <w:r w:rsidR="00FA4C10" w:rsidRPr="00033456">
        <w:rPr>
          <w:rFonts w:ascii="Source Serif 4" w:hAnsi="Source Serif 4" w:cs="Times New Roman"/>
          <w:iCs/>
        </w:rPr>
        <w:t xml:space="preserve">Poseban naglasak </w:t>
      </w:r>
      <w:r w:rsidR="0074471A" w:rsidRPr="00033456">
        <w:rPr>
          <w:rFonts w:ascii="Source Serif 4" w:hAnsi="Source Serif 4" w:cs="Times New Roman"/>
          <w:iCs/>
        </w:rPr>
        <w:t>istraživanja na Institutu za filozofiju jest istraživanje hrvatske filozofije i hrvatske filozofske baštine.</w:t>
      </w:r>
    </w:p>
    <w:p w14:paraId="293D1B35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sustavno istražuje filozofske aspekte suvremenih političkih, kulturnih, znanstvenih i tehnoloških procesa te njihov utjecaj na hrvatsko društvo i  nacionalni identitet.</w:t>
      </w:r>
    </w:p>
    <w:p w14:paraId="447EE98C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sustavno prikuplja filozofska djela, osobito hrvatska filozofska djela, te organizira njihovo proučavanje, obradu, prevođenje i objavljivanje. Posebna je briga Instituta njegovanje i daljnji razvoj filozofije na hrvatskom jeziku.</w:t>
      </w:r>
    </w:p>
    <w:p w14:paraId="780B4985" w14:textId="63801A54" w:rsidR="007706B5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potiče popularizaciju filozofije i filozofiji svojstvena kritičkog mišljenja.</w:t>
      </w:r>
    </w:p>
    <w:p w14:paraId="498C2C3A" w14:textId="77A09AAA" w:rsidR="00FD043C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rad na Institutu izvodi se:</w:t>
      </w:r>
    </w:p>
    <w:p w14:paraId="62111250" w14:textId="7F23917C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samostalnim i kolaborativnim istraživanjima u okviru projekata,</w:t>
      </w:r>
    </w:p>
    <w:p w14:paraId="3E076A93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obliku kolokvija, predavanja i seminara,</w:t>
      </w:r>
    </w:p>
    <w:p w14:paraId="7659CCC8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izdavanjem periodičkih i pojedinačnih publikacija,</w:t>
      </w:r>
    </w:p>
    <w:p w14:paraId="0A28D540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organiziranjem znanstvenih skupova,</w:t>
      </w:r>
    </w:p>
    <w:p w14:paraId="4B6BD26E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obliku dokumentacijsko-informatičke djelatnosti,</w:t>
      </w:r>
    </w:p>
    <w:p w14:paraId="2C5C81F9" w14:textId="281F14C0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suradnjom s nastavnim i znanstvenim ustanovama u zemlji i inozemstvu.</w:t>
      </w:r>
    </w:p>
    <w:p w14:paraId="32FB2A85" w14:textId="77777777" w:rsidR="00FD043C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Dugoročna vizija razvoja Instituta zacrtana je Strateškom programu znanstvenih istraživanja na Institutu za filozofiju. Ona predviđa da Institut  postane:</w:t>
      </w:r>
    </w:p>
    <w:p w14:paraId="019BD93E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na kojoj se sustavno i postojano njeguje znanstvena izvrsnost, prema najvišim standardima znanstvenog istraživanja,</w:t>
      </w:r>
    </w:p>
    <w:p w14:paraId="7D7C65B4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međunarodno afirmirana znanstvena ustanova,</w:t>
      </w:r>
    </w:p>
    <w:p w14:paraId="2AFB4156" w14:textId="0BD3E3C1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na kojoj se provode </w:t>
      </w:r>
      <w:r w:rsidR="000C283F" w:rsidRPr="00033456">
        <w:rPr>
          <w:rFonts w:ascii="Source Serif 4" w:hAnsi="Source Serif 4" w:cs="Times New Roman"/>
          <w:iCs/>
        </w:rPr>
        <w:t xml:space="preserve">kompetitivni </w:t>
      </w:r>
      <w:r w:rsidRPr="00033456">
        <w:rPr>
          <w:rFonts w:ascii="Source Serif 4" w:hAnsi="Source Serif 4" w:cs="Times New Roman"/>
          <w:iCs/>
        </w:rPr>
        <w:t>znanstveni projekti,</w:t>
      </w:r>
    </w:p>
    <w:p w14:paraId="48F6C6A4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koja je uspostavila trajnu i kontinuiranu suradnju sa srodnim inozemnim institutima i sveučilišnim odjelima,</w:t>
      </w:r>
    </w:p>
    <w:p w14:paraId="3E6151DC" w14:textId="290C21D0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koja svoja znanstvena istraživanja uspješno prezentira ne samo na nacionalnoj nego i na međunarodnoj razini,</w:t>
      </w:r>
    </w:p>
    <w:p w14:paraId="3E54AF1B" w14:textId="5179F4D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znanstvena ustanova na kojoj se </w:t>
      </w:r>
      <w:r w:rsidR="00B31F72" w:rsidRPr="00033456">
        <w:rPr>
          <w:rFonts w:ascii="Source Serif 4" w:hAnsi="Source Serif 4" w:cs="Times New Roman"/>
          <w:iCs/>
        </w:rPr>
        <w:t>istraživanja (osobito ona koja se odnose na povijest hrvatske filozofije) provode</w:t>
      </w:r>
      <w:r w:rsidRPr="00033456">
        <w:rPr>
          <w:rFonts w:ascii="Source Serif 4" w:hAnsi="Source Serif 4" w:cs="Times New Roman"/>
          <w:iCs/>
        </w:rPr>
        <w:t xml:space="preserve"> u intenzivnoj suradnji s ekspertima iz </w:t>
      </w:r>
      <w:r w:rsidRPr="00033456">
        <w:rPr>
          <w:rFonts w:ascii="Source Serif 4" w:hAnsi="Source Serif 4" w:cs="Times New Roman"/>
          <w:iCs/>
        </w:rPr>
        <w:lastRenderedPageBreak/>
        <w:t>drugih struka i disciplina, iz zemlje i inozemstva (primjerice na zajedničkim interdisciplinarnim međunarodnim znanstvenim projektima),</w:t>
      </w:r>
    </w:p>
    <w:p w14:paraId="75923D1E" w14:textId="42357454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na kojoj se u okviru dugoročnih znanstvenih projekata izdaju sabrana ili izabrana djela pojedinih filozofa iz povijesti hrvatske filozofije,</w:t>
      </w:r>
    </w:p>
    <w:p w14:paraId="5A314576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koja njeguje pluralizam pristupa, metodologija i predmeta istraživanja, svojstven suvremenoj filozofiji,</w:t>
      </w:r>
    </w:p>
    <w:p w14:paraId="49C905AB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filozofska ustanova koja je otvorena prema drugim znanostima, kako humanističkim i društvenim tako i prirodnim, pri čemu čuva posebnost filozofskog pristupa u odnosu na te znanosti,</w:t>
      </w:r>
    </w:p>
    <w:p w14:paraId="53B94C0D" w14:textId="2591146B" w:rsidR="00FD043C" w:rsidRPr="002A17F8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znanstvena ustanova koja u svome javnom angažmanu promiče filozofiju kao argumentiran, racionalan i kritički odnos prema svijetu i u tom okviru pridonosi </w:t>
      </w:r>
      <w:r w:rsidRPr="002A17F8">
        <w:rPr>
          <w:rFonts w:ascii="Source Serif 4" w:hAnsi="Source Serif 4" w:cs="Times New Roman"/>
          <w:iCs/>
        </w:rPr>
        <w:t>aktualnim raspravama o relevantnim javnim pitanjima.</w:t>
      </w:r>
    </w:p>
    <w:p w14:paraId="06A78437" w14:textId="77777777" w:rsidR="00FD043C" w:rsidRPr="002A17F8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17F8">
        <w:rPr>
          <w:rFonts w:ascii="Source Serif 4" w:hAnsi="Source Serif 4" w:cs="Times New Roman"/>
          <w:iCs/>
        </w:rPr>
        <w:t>Struktura zaposlenika na Institut za filozofiju je sljedeća,</w:t>
      </w:r>
    </w:p>
    <w:p w14:paraId="3CA8F3E0" w14:textId="25977877" w:rsidR="00FD043C" w:rsidRPr="002A17F8" w:rsidRDefault="00A82998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20</w:t>
      </w:r>
      <w:r w:rsidR="00FD043C" w:rsidRPr="002A17F8">
        <w:rPr>
          <w:rFonts w:ascii="Source Serif 4" w:hAnsi="Source Serif 4" w:cs="Times New Roman"/>
          <w:iCs/>
        </w:rPr>
        <w:t xml:space="preserve"> djelatnika zaposleno je na znanstvenim radnim mjestima,</w:t>
      </w:r>
    </w:p>
    <w:p w14:paraId="6F464CFD" w14:textId="5F1C7898" w:rsidR="00FD043C" w:rsidRPr="002A17F8" w:rsidRDefault="00A82998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8</w:t>
      </w:r>
      <w:r w:rsidR="00FD043C" w:rsidRPr="002A17F8">
        <w:rPr>
          <w:rFonts w:ascii="Source Serif 4" w:hAnsi="Source Serif 4" w:cs="Times New Roman"/>
          <w:iCs/>
        </w:rPr>
        <w:t xml:space="preserve"> djelatnika zaposlen</w:t>
      </w:r>
      <w:r w:rsidR="00341C28">
        <w:rPr>
          <w:rFonts w:ascii="Source Serif 4" w:hAnsi="Source Serif 4" w:cs="Times New Roman"/>
          <w:iCs/>
        </w:rPr>
        <w:t>o</w:t>
      </w:r>
      <w:r w:rsidR="00FD043C" w:rsidRPr="002A17F8">
        <w:rPr>
          <w:rFonts w:ascii="Source Serif 4" w:hAnsi="Source Serif 4" w:cs="Times New Roman"/>
          <w:iCs/>
        </w:rPr>
        <w:t xml:space="preserve"> </w:t>
      </w:r>
      <w:r w:rsidR="005D4E5B">
        <w:rPr>
          <w:rFonts w:ascii="Source Serif 4" w:hAnsi="Source Serif 4" w:cs="Times New Roman"/>
          <w:iCs/>
        </w:rPr>
        <w:t>je</w:t>
      </w:r>
      <w:r w:rsidR="005D4E5B" w:rsidRPr="002A17F8">
        <w:rPr>
          <w:rFonts w:ascii="Source Serif 4" w:hAnsi="Source Serif 4" w:cs="Times New Roman"/>
          <w:iCs/>
        </w:rPr>
        <w:t xml:space="preserve"> </w:t>
      </w:r>
      <w:r w:rsidR="00FD043C" w:rsidRPr="002A17F8">
        <w:rPr>
          <w:rFonts w:ascii="Source Serif 4" w:hAnsi="Source Serif 4" w:cs="Times New Roman"/>
          <w:iCs/>
        </w:rPr>
        <w:t>na suradničkim radnim mjestima,</w:t>
      </w:r>
    </w:p>
    <w:p w14:paraId="70D2613B" w14:textId="300D6453" w:rsidR="00FD043C" w:rsidRPr="002A17F8" w:rsidRDefault="00E04C1C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17F8">
        <w:rPr>
          <w:rFonts w:ascii="Source Serif 4" w:hAnsi="Source Serif 4" w:cs="Times New Roman"/>
          <w:iCs/>
        </w:rPr>
        <w:t>7</w:t>
      </w:r>
      <w:r w:rsidR="00FD043C" w:rsidRPr="002A17F8">
        <w:rPr>
          <w:rFonts w:ascii="Source Serif 4" w:hAnsi="Source Serif 4" w:cs="Times New Roman"/>
          <w:iCs/>
        </w:rPr>
        <w:t xml:space="preserve"> djelatnika zaposleno je u pratećim službama.</w:t>
      </w:r>
    </w:p>
    <w:p w14:paraId="11445B35" w14:textId="1CBCDAC5" w:rsidR="003E1D41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635180">
        <w:rPr>
          <w:rFonts w:ascii="Source Serif 4" w:hAnsi="Source Serif 4" w:cs="Times New Roman"/>
          <w:iCs/>
        </w:rPr>
        <w:t>U razdoblju od 202</w:t>
      </w:r>
      <w:r w:rsidR="00A82998">
        <w:rPr>
          <w:rFonts w:ascii="Source Serif 4" w:hAnsi="Source Serif 4" w:cs="Times New Roman"/>
          <w:iCs/>
        </w:rPr>
        <w:t>6</w:t>
      </w:r>
      <w:r w:rsidRPr="00635180">
        <w:rPr>
          <w:rFonts w:ascii="Source Serif 4" w:hAnsi="Source Serif 4" w:cs="Times New Roman"/>
          <w:iCs/>
        </w:rPr>
        <w:t xml:space="preserve">. </w:t>
      </w:r>
      <w:r w:rsidR="00866B03" w:rsidRPr="00635180">
        <w:rPr>
          <w:rFonts w:ascii="Source Serif 4" w:hAnsi="Source Serif 4" w:cs="Times New Roman"/>
          <w:iCs/>
        </w:rPr>
        <w:t>do 202</w:t>
      </w:r>
      <w:r w:rsidR="00A82998">
        <w:rPr>
          <w:rFonts w:ascii="Source Serif 4" w:hAnsi="Source Serif 4" w:cs="Times New Roman"/>
          <w:iCs/>
        </w:rPr>
        <w:t>8</w:t>
      </w:r>
      <w:r w:rsidR="00866B03" w:rsidRPr="00635180">
        <w:rPr>
          <w:rFonts w:ascii="Source Serif 4" w:hAnsi="Source Serif 4" w:cs="Times New Roman"/>
          <w:iCs/>
        </w:rPr>
        <w:t xml:space="preserve">. </w:t>
      </w:r>
      <w:r w:rsidRPr="00635180">
        <w:rPr>
          <w:rFonts w:ascii="Source Serif 4" w:hAnsi="Source Serif 4" w:cs="Times New Roman"/>
          <w:iCs/>
        </w:rPr>
        <w:t xml:space="preserve">godine kanimo zaposliti još </w:t>
      </w:r>
      <w:r w:rsidR="00A82998">
        <w:rPr>
          <w:rFonts w:ascii="Source Serif 4" w:hAnsi="Source Serif 4" w:cs="Times New Roman"/>
          <w:iCs/>
        </w:rPr>
        <w:t>četiri</w:t>
      </w:r>
      <w:r w:rsidR="00866B03" w:rsidRPr="00635180">
        <w:rPr>
          <w:rFonts w:ascii="Source Serif 4" w:hAnsi="Source Serif 4" w:cs="Times New Roman"/>
          <w:iCs/>
        </w:rPr>
        <w:t xml:space="preserve"> </w:t>
      </w:r>
      <w:r w:rsidR="005D4E5B" w:rsidRPr="00635180">
        <w:rPr>
          <w:rFonts w:ascii="Source Serif 4" w:hAnsi="Source Serif 4" w:cs="Times New Roman"/>
          <w:iCs/>
        </w:rPr>
        <w:t>osob</w:t>
      </w:r>
      <w:r w:rsidR="00A82998">
        <w:rPr>
          <w:rFonts w:ascii="Source Serif 4" w:hAnsi="Source Serif 4" w:cs="Times New Roman"/>
          <w:iCs/>
        </w:rPr>
        <w:t>e</w:t>
      </w:r>
      <w:r w:rsidR="005D4E5B" w:rsidRPr="00635180">
        <w:rPr>
          <w:rFonts w:ascii="Source Serif 4" w:hAnsi="Source Serif 4" w:cs="Times New Roman"/>
          <w:iCs/>
        </w:rPr>
        <w:t xml:space="preserve"> </w:t>
      </w:r>
      <w:r w:rsidRPr="00635180">
        <w:rPr>
          <w:rFonts w:ascii="Source Serif 4" w:hAnsi="Source Serif 4" w:cs="Times New Roman"/>
          <w:iCs/>
        </w:rPr>
        <w:t>na znanstven</w:t>
      </w:r>
      <w:r w:rsidR="00341C28" w:rsidRPr="00635180">
        <w:rPr>
          <w:rFonts w:ascii="Source Serif 4" w:hAnsi="Source Serif 4" w:cs="Times New Roman"/>
          <w:iCs/>
        </w:rPr>
        <w:t>a</w:t>
      </w:r>
      <w:r w:rsidRPr="00635180">
        <w:rPr>
          <w:rFonts w:ascii="Source Serif 4" w:hAnsi="Source Serif 4" w:cs="Times New Roman"/>
          <w:iCs/>
        </w:rPr>
        <w:t xml:space="preserve"> radn</w:t>
      </w:r>
      <w:r w:rsidR="00341C28" w:rsidRPr="00635180">
        <w:rPr>
          <w:rFonts w:ascii="Source Serif 4" w:hAnsi="Source Serif 4" w:cs="Times New Roman"/>
          <w:iCs/>
        </w:rPr>
        <w:t>a</w:t>
      </w:r>
      <w:r w:rsidRPr="00635180">
        <w:rPr>
          <w:rFonts w:ascii="Source Serif 4" w:hAnsi="Source Serif 4" w:cs="Times New Roman"/>
          <w:iCs/>
        </w:rPr>
        <w:t xml:space="preserve"> mjest</w:t>
      </w:r>
      <w:r w:rsidR="005D4E5B" w:rsidRPr="00635180">
        <w:rPr>
          <w:rFonts w:ascii="Source Serif 4" w:hAnsi="Source Serif 4" w:cs="Times New Roman"/>
          <w:iCs/>
        </w:rPr>
        <w:t>a</w:t>
      </w:r>
      <w:r w:rsidR="009B1EBC" w:rsidRPr="00635180">
        <w:rPr>
          <w:rFonts w:ascii="Source Serif 4" w:hAnsi="Source Serif 4" w:cs="Times New Roman"/>
          <w:iCs/>
        </w:rPr>
        <w:t xml:space="preserve">, </w:t>
      </w:r>
      <w:r w:rsidR="00F72E1D" w:rsidRPr="00635180">
        <w:rPr>
          <w:rFonts w:ascii="Source Serif 4" w:hAnsi="Source Serif 4" w:cs="Times New Roman"/>
          <w:iCs/>
        </w:rPr>
        <w:t>tr</w:t>
      </w:r>
      <w:r w:rsidR="005D4E5B" w:rsidRPr="00635180">
        <w:rPr>
          <w:rFonts w:ascii="Source Serif 4" w:hAnsi="Source Serif 4" w:cs="Times New Roman"/>
          <w:iCs/>
        </w:rPr>
        <w:t>i osobe na</w:t>
      </w:r>
      <w:r w:rsidR="009B1EBC" w:rsidRPr="00635180">
        <w:rPr>
          <w:rFonts w:ascii="Source Serif 4" w:hAnsi="Source Serif 4" w:cs="Times New Roman"/>
          <w:iCs/>
        </w:rPr>
        <w:t xml:space="preserve"> suradni</w:t>
      </w:r>
      <w:r w:rsidR="005D4E5B" w:rsidRPr="00635180">
        <w:rPr>
          <w:rFonts w:ascii="Source Serif 4" w:hAnsi="Source Serif 4" w:cs="Times New Roman"/>
          <w:iCs/>
        </w:rPr>
        <w:t>čk</w:t>
      </w:r>
      <w:r w:rsidR="00341C28" w:rsidRPr="00635180">
        <w:rPr>
          <w:rFonts w:ascii="Source Serif 4" w:hAnsi="Source Serif 4" w:cs="Times New Roman"/>
          <w:iCs/>
        </w:rPr>
        <w:t>a</w:t>
      </w:r>
      <w:r w:rsidR="005D4E5B" w:rsidRPr="00635180">
        <w:rPr>
          <w:rFonts w:ascii="Source Serif 4" w:hAnsi="Source Serif 4" w:cs="Times New Roman"/>
          <w:iCs/>
        </w:rPr>
        <w:t xml:space="preserve"> radn</w:t>
      </w:r>
      <w:r w:rsidR="00341C28" w:rsidRPr="00635180">
        <w:rPr>
          <w:rFonts w:ascii="Source Serif 4" w:hAnsi="Source Serif 4" w:cs="Times New Roman"/>
          <w:iCs/>
        </w:rPr>
        <w:t>a</w:t>
      </w:r>
      <w:r w:rsidR="005D4E5B" w:rsidRPr="00635180">
        <w:rPr>
          <w:rFonts w:ascii="Source Serif 4" w:hAnsi="Source Serif 4" w:cs="Times New Roman"/>
          <w:iCs/>
        </w:rPr>
        <w:t xml:space="preserve"> mjesta</w:t>
      </w:r>
      <w:r w:rsidR="009B1EBC" w:rsidRPr="00635180">
        <w:rPr>
          <w:rFonts w:ascii="Source Serif 4" w:hAnsi="Source Serif 4" w:cs="Times New Roman"/>
          <w:iCs/>
        </w:rPr>
        <w:t xml:space="preserve"> i jednu osobu u stručnoj službi </w:t>
      </w:r>
      <w:r w:rsidR="00443B45" w:rsidRPr="00635180">
        <w:rPr>
          <w:rFonts w:ascii="Source Serif 4" w:hAnsi="Source Serif 4" w:cs="Times New Roman"/>
          <w:iCs/>
        </w:rPr>
        <w:t xml:space="preserve">za što </w:t>
      </w:r>
      <w:r w:rsidR="009B1EBC" w:rsidRPr="00635180">
        <w:rPr>
          <w:rFonts w:ascii="Source Serif 4" w:hAnsi="Source Serif 4" w:cs="Times New Roman"/>
          <w:iCs/>
        </w:rPr>
        <w:t xml:space="preserve">smo </w:t>
      </w:r>
      <w:r w:rsidR="00443B45" w:rsidRPr="00635180">
        <w:rPr>
          <w:rFonts w:ascii="Source Serif 4" w:hAnsi="Source Serif 4" w:cs="Times New Roman"/>
          <w:iCs/>
        </w:rPr>
        <w:t>traži</w:t>
      </w:r>
      <w:r w:rsidR="009B1EBC" w:rsidRPr="00635180">
        <w:rPr>
          <w:rFonts w:ascii="Source Serif 4" w:hAnsi="Source Serif 4" w:cs="Times New Roman"/>
          <w:iCs/>
        </w:rPr>
        <w:t>li</w:t>
      </w:r>
      <w:r w:rsidR="00443B45" w:rsidRPr="00635180">
        <w:rPr>
          <w:rFonts w:ascii="Source Serif 4" w:hAnsi="Source Serif 4" w:cs="Times New Roman"/>
          <w:iCs/>
        </w:rPr>
        <w:t xml:space="preserve"> financijska sredstva za plaće i druga materijalna prava</w:t>
      </w:r>
      <w:r w:rsidR="009B1EBC" w:rsidRPr="00635180">
        <w:rPr>
          <w:rFonts w:ascii="Source Serif 4" w:hAnsi="Source Serif 4" w:cs="Times New Roman"/>
          <w:iCs/>
        </w:rPr>
        <w:t xml:space="preserve"> kao Dodatak Programskom ugovoru.</w:t>
      </w:r>
    </w:p>
    <w:p w14:paraId="6812DBF1" w14:textId="77777777" w:rsidR="00443B45" w:rsidRPr="00033456" w:rsidRDefault="00443B45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00A8618" w14:textId="28452BB8" w:rsidR="00F815A6" w:rsidRPr="00033456" w:rsidRDefault="00214ED8" w:rsidP="003F2B20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jc w:val="both"/>
        <w:rPr>
          <w:rFonts w:ascii="Source Serif 4" w:hAnsi="Source Serif 4" w:cs="Times New Roman"/>
          <w:b/>
          <w:sz w:val="28"/>
        </w:rPr>
      </w:pPr>
      <w:r w:rsidRPr="00214ED8">
        <w:rPr>
          <w:rFonts w:ascii="Source Serif 4" w:hAnsi="Source Serif 4" w:cs="Times New Roman"/>
          <w:b/>
          <w:sz w:val="28"/>
        </w:rPr>
        <w:t>A622150</w:t>
      </w:r>
      <w:r w:rsidR="001374C8" w:rsidRPr="00033456">
        <w:rPr>
          <w:rFonts w:ascii="Source Serif 4" w:hAnsi="Source Serif 4" w:cs="Times New Roman"/>
          <w:b/>
          <w:sz w:val="28"/>
        </w:rPr>
        <w:t xml:space="preserve"> PROGRAMSKO FINANCIRANJE JAVNIH INSTITUTA</w:t>
      </w:r>
    </w:p>
    <w:p w14:paraId="096C71C9" w14:textId="77777777" w:rsidR="00F815A6" w:rsidRPr="00033456" w:rsidRDefault="00F815A6" w:rsidP="003F2B20">
      <w:p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</w:t>
      </w:r>
    </w:p>
    <w:p w14:paraId="2055F274" w14:textId="6C9D9A9C" w:rsidR="001B0F7A" w:rsidRPr="00033456" w:rsidRDefault="001B0F7A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Zakon o </w:t>
      </w:r>
      <w:r w:rsidR="005D4E5B">
        <w:rPr>
          <w:rFonts w:ascii="Source Serif 4" w:hAnsi="Source Serif 4" w:cs="Times New Roman"/>
          <w:i/>
        </w:rPr>
        <w:t xml:space="preserve">visokom obrazovanju i </w:t>
      </w:r>
      <w:r w:rsidRPr="00033456">
        <w:rPr>
          <w:rFonts w:ascii="Source Serif 4" w:hAnsi="Source Serif 4" w:cs="Times New Roman"/>
          <w:i/>
        </w:rPr>
        <w:t>znanstvenoj djelatnosti</w:t>
      </w:r>
    </w:p>
    <w:p w14:paraId="7DA2FF6C" w14:textId="1CE20F30" w:rsidR="00FD043C" w:rsidRPr="00033456" w:rsidRDefault="00FD043C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 ustanovama</w:t>
      </w:r>
    </w:p>
    <w:p w14:paraId="1C431C17" w14:textId="77777777" w:rsidR="00F815A6" w:rsidRPr="00033456" w:rsidRDefault="003239CD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Uredba o nazivima radnih mjesta i koeficijentima složenosti poslova u javnim službama  </w:t>
      </w:r>
    </w:p>
    <w:p w14:paraId="559970ED" w14:textId="2F014F72" w:rsidR="00F815A6" w:rsidRPr="00033456" w:rsidRDefault="003239CD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Temeljni kolektivni ugovor za službenike i namještenike u javnim službama</w:t>
      </w:r>
    </w:p>
    <w:p w14:paraId="60519DAE" w14:textId="5F368296" w:rsidR="009768CE" w:rsidRPr="00033456" w:rsidRDefault="009768CE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Kolektivni ugovor za znanost i visoko obrazovanje</w:t>
      </w:r>
    </w:p>
    <w:p w14:paraId="493CA3C3" w14:textId="71DC49A4" w:rsidR="003E1D41" w:rsidRPr="00033456" w:rsidRDefault="003E1D41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Statut Instituta za filozofiju</w:t>
      </w:r>
    </w:p>
    <w:p w14:paraId="69935478" w14:textId="3C256FFC" w:rsidR="001374C8" w:rsidRPr="00033456" w:rsidRDefault="001374C8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Uredba o programskom financiranju</w:t>
      </w:r>
    </w:p>
    <w:p w14:paraId="2A97BADA" w14:textId="40602679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Programsko financiranje javnih instituta sastoji se, prema Uredbi o programskom financiranju (NN 78/2023) od triju komponenta:</w:t>
      </w:r>
    </w:p>
    <w:p w14:paraId="7FF8B030" w14:textId="5CEE53E2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osnovna proračunska komponenta,</w:t>
      </w:r>
    </w:p>
    <w:p w14:paraId="7D968D3A" w14:textId="639304B3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razvojna proračunska komponenta,</w:t>
      </w:r>
    </w:p>
    <w:p w14:paraId="15783D29" w14:textId="4011C460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izvedbena proračunska komponenta.</w:t>
      </w:r>
    </w:p>
    <w:p w14:paraId="28B29619" w14:textId="7DD0AFCB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osnovne proračunske komponente</w:t>
      </w:r>
      <w:r w:rsidRPr="00033456">
        <w:rPr>
          <w:rFonts w:ascii="Source Serif 4" w:hAnsi="Source Serif 4" w:cs="Times New Roman"/>
          <w:iCs/>
        </w:rPr>
        <w:t xml:space="preserve"> financiraju se osnovne potrebe javnog znanstvenog instituta, koje proizlaze iz obavljanja njegove djelatnosti utvrđene Zakonom o visokom obrazovanju i znanstvenoj djelatnosti. U slučaju Instituta za filozofiju odnose se na:</w:t>
      </w:r>
    </w:p>
    <w:p w14:paraId="1614F091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plaće i materijalna prava zaposlenih, </w:t>
      </w:r>
    </w:p>
    <w:p w14:paraId="13B67B62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materijalne troškove poslovanja, </w:t>
      </w:r>
    </w:p>
    <w:p w14:paraId="25F8776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tekuće i investicijsko održavanje znanstvene infrastrukture,</w:t>
      </w:r>
    </w:p>
    <w:p w14:paraId="39D873D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izdatke za obavljanje znanstvene i stručne djelatnosti,</w:t>
      </w:r>
    </w:p>
    <w:p w14:paraId="0DB9FFB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znanstveno i stručno osposobljavanje i usavršavanje,</w:t>
      </w:r>
    </w:p>
    <w:p w14:paraId="50761BD0" w14:textId="092B8671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lastRenderedPageBreak/>
        <w:t>sredstva za izdavačku djelatnost i</w:t>
      </w:r>
    </w:p>
    <w:p w14:paraId="37CA8CBE" w14:textId="6F681C2E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druge osnovne troškove</w:t>
      </w:r>
      <w:r w:rsidR="00783ACF" w:rsidRPr="00033456">
        <w:rPr>
          <w:rFonts w:ascii="Source Serif 4" w:hAnsi="Source Serif 4" w:cs="Times New Roman"/>
          <w:iCs/>
        </w:rPr>
        <w:t>.</w:t>
      </w:r>
    </w:p>
    <w:p w14:paraId="7D6A5C8C" w14:textId="442F4759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razvojne proračunske komponente</w:t>
      </w:r>
      <w:r w:rsidRPr="00033456">
        <w:rPr>
          <w:rFonts w:ascii="Source Serif 4" w:hAnsi="Source Serif 4" w:cs="Times New Roman"/>
          <w:iCs/>
        </w:rPr>
        <w:t xml:space="preserve"> financira se ostvarivanje posebnih ciljeva, a u slučaju Instituta za filozofiju odnosi se </w:t>
      </w:r>
      <w:r w:rsidR="00847449" w:rsidRPr="00033456">
        <w:rPr>
          <w:rFonts w:ascii="Source Serif 4" w:hAnsi="Source Serif 4" w:cs="Times New Roman"/>
          <w:iCs/>
        </w:rPr>
        <w:t xml:space="preserve">posebice </w:t>
      </w:r>
      <w:r w:rsidRPr="00033456">
        <w:rPr>
          <w:rFonts w:ascii="Source Serif 4" w:hAnsi="Source Serif 4" w:cs="Times New Roman"/>
          <w:iCs/>
        </w:rPr>
        <w:t>za sljedeće razvojne aktivnosti:</w:t>
      </w:r>
    </w:p>
    <w:p w14:paraId="78867524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internacionalizaciju rezultata znanstvenih </w:t>
      </w:r>
      <w:r w:rsidR="00847449" w:rsidRPr="00033456">
        <w:rPr>
          <w:rFonts w:ascii="Source Serif 4" w:hAnsi="Source Serif 4" w:cs="Times New Roman"/>
          <w:iCs/>
        </w:rPr>
        <w:t>programa,</w:t>
      </w:r>
    </w:p>
    <w:p w14:paraId="35F01DA5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razvoj programa kojima se jača društveni angažman javnog znanstvenog instituta u zajednici, s posebnim naglaskom na jačanje različitosti, pravičnosti i socijalne uključivosti u visokom obrazovanju i znanosti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0D070A4F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izgradnju nove i okrupnjavanje postojeće</w:t>
      </w:r>
      <w:r w:rsidR="00847449" w:rsidRPr="00033456">
        <w:rPr>
          <w:rFonts w:ascii="Source Serif 4" w:hAnsi="Source Serif 4" w:cs="Times New Roman"/>
          <w:iCs/>
        </w:rPr>
        <w:t xml:space="preserve"> </w:t>
      </w:r>
      <w:r w:rsidRPr="00033456">
        <w:rPr>
          <w:rFonts w:ascii="Source Serif 4" w:hAnsi="Source Serif 4" w:cs="Times New Roman"/>
          <w:iCs/>
        </w:rPr>
        <w:t>znanstvene infrastrukture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5A8CF84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razvoj programa od posebnog utjecaja na gospodarstvo i društveni razvoj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CD1CC6E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provedbu projekata od interesa za Republiku Hrvatsku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4FA7A63" w14:textId="5F1ECDE7" w:rsidR="001374C8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preustroj javnih znanstvenih instituta</w:t>
      </w:r>
      <w:r w:rsidR="00847449" w:rsidRPr="00033456">
        <w:rPr>
          <w:rFonts w:ascii="Source Serif 4" w:hAnsi="Source Serif 4" w:cs="Times New Roman"/>
          <w:iCs/>
        </w:rPr>
        <w:t xml:space="preserve"> i </w:t>
      </w:r>
      <w:r w:rsidRPr="00033456">
        <w:rPr>
          <w:rFonts w:ascii="Source Serif 4" w:hAnsi="Source Serif 4" w:cs="Times New Roman"/>
          <w:iCs/>
        </w:rPr>
        <w:t>ostvarivanje drugih ciljeva u skladu s nacionalnim strateškim smjernicama i strategijom razvoja javnog visokog učilišta odnosno javnog znanstvenog instituta.</w:t>
      </w:r>
    </w:p>
    <w:p w14:paraId="6D33CEE8" w14:textId="1824CAAD" w:rsidR="00847449" w:rsidRPr="00033456" w:rsidRDefault="00847449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izvedbene proračunske komponente</w:t>
      </w:r>
      <w:r w:rsidRPr="00033456">
        <w:rPr>
          <w:rFonts w:ascii="Source Serif 4" w:hAnsi="Source Serif 4" w:cs="Times New Roman"/>
          <w:iCs/>
        </w:rPr>
        <w:t xml:space="preserve"> financira se ostvarivanje posebnih ciljeva,</w:t>
      </w:r>
      <w:r w:rsidR="001771C1">
        <w:rPr>
          <w:rFonts w:ascii="Source Serif 4" w:hAnsi="Source Serif 4" w:cs="Times New Roman"/>
          <w:iCs/>
        </w:rPr>
        <w:t xml:space="preserve"> </w:t>
      </w:r>
      <w:r w:rsidRPr="00033456">
        <w:rPr>
          <w:rFonts w:ascii="Source Serif 4" w:hAnsi="Source Serif 4" w:cs="Times New Roman"/>
          <w:iCs/>
        </w:rPr>
        <w:t>a u slučaju Instituta za filozofiju odnosi se posebice za sljedeće razvojne aktivnosti:</w:t>
      </w:r>
    </w:p>
    <w:p w14:paraId="1DD41DE9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prijave i realizacije kompetitivnih projekata,</w:t>
      </w:r>
    </w:p>
    <w:p w14:paraId="56B6C9F7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internacionalizaciju rezultata znanstvenih projekata i programa,</w:t>
      </w:r>
    </w:p>
    <w:p w14:paraId="358E60DD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izdavačku djelatnost,</w:t>
      </w:r>
    </w:p>
    <w:p w14:paraId="0A1DE163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održavanje znanstvenih i stručnih skupova,</w:t>
      </w:r>
    </w:p>
    <w:p w14:paraId="7AA5A343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provođenje programa kojima se jača društveni angažman javnog znanstvenog instituta u zajednici,</w:t>
      </w:r>
    </w:p>
    <w:p w14:paraId="795C8F64" w14:textId="743E339A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jačanje konkurentnosti mladih znanstvenika,</w:t>
      </w:r>
    </w:p>
    <w:p w14:paraId="24476996" w14:textId="3DAEC166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popularizaciju znanosti i umjetnosti i</w:t>
      </w:r>
    </w:p>
    <w:p w14:paraId="425A2079" w14:textId="0630C190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ostvarivanje drugih ciljeva u skladu s nacionalnim strateškim smjernicama i strategijom razvoja javnog znanstvenog instituta.</w:t>
      </w:r>
    </w:p>
    <w:p w14:paraId="127AFDD6" w14:textId="77777777" w:rsidR="0021501D" w:rsidRPr="00033456" w:rsidRDefault="0021501D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5E954552" w14:textId="3834374C" w:rsidR="00CA127E" w:rsidRDefault="00120F90" w:rsidP="00171758">
      <w:pPr>
        <w:spacing w:after="0" w:line="240" w:lineRule="auto"/>
        <w:jc w:val="both"/>
        <w:rPr>
          <w:rFonts w:ascii="Source Serif 4" w:hAnsi="Source Serif 4"/>
          <w:iCs/>
        </w:rPr>
      </w:pPr>
      <w:r w:rsidRPr="00171758">
        <w:rPr>
          <w:rFonts w:ascii="Source Serif 4" w:hAnsi="Source Serif 4"/>
          <w:i/>
        </w:rPr>
        <w:t xml:space="preserve">Programsko financiranje javnih znanstvenih instituta </w:t>
      </w:r>
      <w:r w:rsidRPr="00171758">
        <w:rPr>
          <w:rFonts w:ascii="Source Serif 4" w:hAnsi="Source Serif 4"/>
          <w:iCs/>
        </w:rPr>
        <w:t>(uključuje plaća i materijalna prava zaposlenih te ostale elemente iz osnovne komponente iz programskog financiranja namijenjenih za osnovni rad i djelatnost Instituta):</w:t>
      </w:r>
    </w:p>
    <w:p w14:paraId="5C03AEEA" w14:textId="77777777" w:rsidR="00171758" w:rsidRPr="00171758" w:rsidRDefault="00171758" w:rsidP="00171758">
      <w:pPr>
        <w:spacing w:after="0" w:line="240" w:lineRule="auto"/>
        <w:jc w:val="both"/>
        <w:rPr>
          <w:rFonts w:ascii="Source Serif 4" w:hAnsi="Source Serif 4"/>
          <w:i/>
        </w:rPr>
      </w:pPr>
    </w:p>
    <w:tbl>
      <w:tblPr>
        <w:tblStyle w:val="Reetkatablice"/>
        <w:tblW w:w="9067" w:type="dxa"/>
        <w:jc w:val="center"/>
        <w:tblLook w:val="04A0" w:firstRow="1" w:lastRow="0" w:firstColumn="1" w:lastColumn="0" w:noHBand="0" w:noVBand="1"/>
      </w:tblPr>
      <w:tblGrid>
        <w:gridCol w:w="1129"/>
        <w:gridCol w:w="1587"/>
        <w:gridCol w:w="1588"/>
        <w:gridCol w:w="1587"/>
        <w:gridCol w:w="1588"/>
        <w:gridCol w:w="1588"/>
      </w:tblGrid>
      <w:tr w:rsidR="00033456" w:rsidRPr="00E240F0" w14:paraId="47D314EF" w14:textId="77777777" w:rsidTr="006672C4">
        <w:trPr>
          <w:trHeight w:val="583"/>
          <w:jc w:val="center"/>
        </w:trPr>
        <w:tc>
          <w:tcPr>
            <w:tcW w:w="1129" w:type="dxa"/>
            <w:shd w:val="clear" w:color="auto" w:fill="D0CECE" w:themeFill="background2" w:themeFillShade="E6"/>
          </w:tcPr>
          <w:p w14:paraId="43C44520" w14:textId="77777777" w:rsidR="00033456" w:rsidRPr="00E240F0" w:rsidRDefault="00033456" w:rsidP="003F2B20">
            <w:pPr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5B9CACF2" w14:textId="77777777" w:rsidR="00033456" w:rsidRPr="00E240F0" w:rsidRDefault="00033456" w:rsidP="003F2B20">
            <w:pPr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24A3B554" w14:textId="134255F3" w:rsidR="00033456" w:rsidRPr="00E240F0" w:rsidRDefault="0003345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Izvršenje</w:t>
            </w:r>
            <w:r w:rsidR="00437026" w:rsidRPr="00E240F0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E240F0">
              <w:rPr>
                <w:rFonts w:ascii="Source Serif 4" w:hAnsi="Source Serif 4"/>
                <w:sz w:val="20"/>
                <w:szCs w:val="20"/>
              </w:rPr>
              <w:t>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4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37702332" w14:textId="6151AB7F" w:rsidR="00033456" w:rsidRPr="00E240F0" w:rsidRDefault="0043702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Tekući p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>lan 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5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6402FA2C" w14:textId="303E81E5" w:rsidR="00033456" w:rsidRPr="00E240F0" w:rsidRDefault="0003345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6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1444EFC" w14:textId="2EAC40AA" w:rsidR="00033456" w:rsidRPr="00E240F0" w:rsidRDefault="0003345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7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1497140F" w14:textId="15C0E8DC" w:rsidR="00033456" w:rsidRPr="00E240F0" w:rsidRDefault="0003345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8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</w:tr>
      <w:tr w:rsidR="00033456" w:rsidRPr="00E240F0" w14:paraId="3CB7DD48" w14:textId="77777777" w:rsidTr="006672C4">
        <w:trPr>
          <w:jc w:val="center"/>
        </w:trPr>
        <w:tc>
          <w:tcPr>
            <w:tcW w:w="1129" w:type="dxa"/>
          </w:tcPr>
          <w:p w14:paraId="07D6ECF2" w14:textId="12B3B114" w:rsidR="00033456" w:rsidRPr="00E240F0" w:rsidRDefault="000F77A9" w:rsidP="003F2B20">
            <w:pPr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A622150</w:t>
            </w:r>
          </w:p>
        </w:tc>
        <w:tc>
          <w:tcPr>
            <w:tcW w:w="1587" w:type="dxa"/>
          </w:tcPr>
          <w:p w14:paraId="5B4CBB68" w14:textId="5DD7DC27" w:rsidR="00033456" w:rsidRPr="00E240F0" w:rsidRDefault="00651048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1.436.009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8" w:type="dxa"/>
          </w:tcPr>
          <w:p w14:paraId="29BE672A" w14:textId="1CEB66CF" w:rsidR="00033456" w:rsidRPr="00E240F0" w:rsidRDefault="00651048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1.857.371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7" w:type="dxa"/>
          </w:tcPr>
          <w:p w14:paraId="08887CB2" w14:textId="57105331" w:rsidR="00033456" w:rsidRPr="00E240F0" w:rsidRDefault="00651048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2.006.364</w:t>
            </w:r>
            <w:r w:rsidR="00BE2C84" w:rsidRPr="00E240F0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  <w:tc>
          <w:tcPr>
            <w:tcW w:w="1588" w:type="dxa"/>
          </w:tcPr>
          <w:p w14:paraId="7724623F" w14:textId="6E002F9A" w:rsidR="00033456" w:rsidRPr="00E240F0" w:rsidRDefault="00BE2C84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1.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889.198</w:t>
            </w:r>
            <w:r w:rsidRPr="00E240F0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  <w:tc>
          <w:tcPr>
            <w:tcW w:w="1588" w:type="dxa"/>
          </w:tcPr>
          <w:p w14:paraId="49DA03D2" w14:textId="004232EE" w:rsidR="00033456" w:rsidRPr="00E240F0" w:rsidRDefault="00651048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1.902.996</w:t>
            </w:r>
            <w:r w:rsidR="00BE2C84" w:rsidRPr="00E240F0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</w:tr>
    </w:tbl>
    <w:p w14:paraId="19C996E9" w14:textId="77777777" w:rsidR="003B422A" w:rsidRDefault="003B422A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792ADCDD" w14:textId="77777777" w:rsidR="00B34228" w:rsidRPr="00BF0EA6" w:rsidRDefault="00B34228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7C67F667" w14:textId="30EA89F1" w:rsidR="00B34228" w:rsidRPr="00033456" w:rsidRDefault="00A94B2B" w:rsidP="00B3422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 w:rsidRPr="00A94B2B">
        <w:rPr>
          <w:rFonts w:ascii="Source Serif 4" w:hAnsi="Source Serif 4" w:cs="Times New Roman"/>
          <w:b/>
          <w:sz w:val="28"/>
        </w:rPr>
        <w:t>A622151</w:t>
      </w:r>
      <w:r w:rsidR="00B34228" w:rsidRPr="00033456">
        <w:rPr>
          <w:rFonts w:ascii="Source Serif 4" w:hAnsi="Source Serif 4" w:cs="Times New Roman"/>
          <w:b/>
          <w:sz w:val="28"/>
        </w:rPr>
        <w:t xml:space="preserve"> PROGRAMSKO FINANCIRANJE JAVNIH INSTITUTA IZ EVIDENCIJSKIH PRIHODA </w:t>
      </w:r>
    </w:p>
    <w:p w14:paraId="3B64D1D1" w14:textId="77777777" w:rsidR="00B34228" w:rsidRPr="00033456" w:rsidRDefault="00B34228" w:rsidP="00B34228">
      <w:p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osnove:</w:t>
      </w:r>
    </w:p>
    <w:p w14:paraId="25D21745" w14:textId="77777777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 ustanovama</w:t>
      </w:r>
    </w:p>
    <w:p w14:paraId="07D36B77" w14:textId="337A1768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</w:t>
      </w:r>
      <w:r w:rsidR="005D4E5B">
        <w:rPr>
          <w:rFonts w:ascii="Source Serif 4" w:hAnsi="Source Serif 4" w:cs="Times New Roman"/>
          <w:i/>
        </w:rPr>
        <w:t xml:space="preserve"> visokom obrazovanju i</w:t>
      </w:r>
      <w:r w:rsidRPr="00033456">
        <w:rPr>
          <w:rFonts w:ascii="Source Serif 4" w:hAnsi="Source Serif 4" w:cs="Times New Roman"/>
          <w:i/>
        </w:rPr>
        <w:t xml:space="preserve"> znanstvenoj djelatnosti</w:t>
      </w:r>
    </w:p>
    <w:p w14:paraId="54CE6CF3" w14:textId="77777777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Statut Instituta za filozofiju</w:t>
      </w:r>
    </w:p>
    <w:p w14:paraId="0E369360" w14:textId="77777777" w:rsidR="00B34228" w:rsidRPr="00033456" w:rsidRDefault="00B34228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Ugovor o programskom financiranju javnih znanstvenih instituta</w:t>
      </w:r>
    </w:p>
    <w:p w14:paraId="5EC08F55" w14:textId="77777777" w:rsidR="00B34228" w:rsidRDefault="00B34228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Strateški dokumenti Instituta za filozofiju</w:t>
      </w:r>
    </w:p>
    <w:p w14:paraId="684FC503" w14:textId="10A4A3A1" w:rsidR="00AD5F25" w:rsidRPr="00033456" w:rsidRDefault="00AD5F25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>
        <w:rPr>
          <w:rFonts w:ascii="Source Serif 4" w:hAnsi="Source Serif 4" w:cs="Times New Roman"/>
          <w:i/>
        </w:rPr>
        <w:lastRenderedPageBreak/>
        <w:t>Ugovori o projektnom financiranju s Hrvatskom zakladom za znanost</w:t>
      </w:r>
    </w:p>
    <w:p w14:paraId="517BB806" w14:textId="7B00F866" w:rsidR="0026648A" w:rsidRPr="00CA127E" w:rsidRDefault="00847449" w:rsidP="009D2C9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CA127E">
        <w:rPr>
          <w:rFonts w:ascii="Source Serif 4" w:hAnsi="Source Serif 4" w:cs="Times New Roman"/>
          <w:iCs/>
        </w:rPr>
        <w:t xml:space="preserve">Prema gore navedenim dokumentima te strateškim dokumentima Instituta za filozofiju ostale aktivnosti unutar osnovne, razvojne i izvedbene komponente sastoje </w:t>
      </w:r>
      <w:r w:rsidR="00DB5448" w:rsidRPr="00CA127E">
        <w:rPr>
          <w:rFonts w:ascii="Source Serif 4" w:hAnsi="Source Serif 4" w:cs="Times New Roman"/>
          <w:iCs/>
        </w:rPr>
        <w:t xml:space="preserve">se </w:t>
      </w:r>
      <w:r w:rsidRPr="00CA127E">
        <w:rPr>
          <w:rFonts w:ascii="Source Serif 4" w:hAnsi="Source Serif 4" w:cs="Times New Roman"/>
          <w:iCs/>
        </w:rPr>
        <w:t>od sljedećih elemenata:</w:t>
      </w:r>
    </w:p>
    <w:p w14:paraId="0DAD7BC0" w14:textId="1620D05A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znanstveni radovi u društvenom i humanističkom području znanosti objavljeni u časopisima uvedenim u bazu </w:t>
      </w:r>
      <w:r w:rsidRPr="00033456">
        <w:rPr>
          <w:rFonts w:ascii="Source Serif 4" w:hAnsi="Source Serif 4" w:cs="Times New Roman"/>
          <w:i/>
        </w:rPr>
        <w:t>Web of Science</w:t>
      </w:r>
      <w:r w:rsidRPr="00033456">
        <w:rPr>
          <w:rFonts w:ascii="Source Serif 4" w:hAnsi="Source Serif 4" w:cs="Times New Roman"/>
          <w:iCs/>
        </w:rPr>
        <w:t xml:space="preserve"> ili </w:t>
      </w:r>
      <w:r w:rsidRPr="00033456">
        <w:rPr>
          <w:rFonts w:ascii="Source Serif 4" w:hAnsi="Source Serif 4" w:cs="Times New Roman"/>
          <w:i/>
        </w:rPr>
        <w:t>Scopus</w:t>
      </w:r>
      <w:r w:rsidRPr="00033456">
        <w:rPr>
          <w:rFonts w:ascii="Source Serif 4" w:hAnsi="Source Serif 4" w:cs="Times New Roman"/>
          <w:iCs/>
        </w:rPr>
        <w:t xml:space="preserve"> i časopisima kategorizirani kao A1,</w:t>
      </w:r>
    </w:p>
    <w:p w14:paraId="53711B56" w14:textId="77777777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autorske ili uredničke znanstvene knjige s dvjema istorazinskim recenzijama koje ih kategoriziraju kao znanstveni rad, objavljene  u međunarodnim bazama podataka,</w:t>
      </w:r>
    </w:p>
    <w:p w14:paraId="3532A0FD" w14:textId="77777777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skupovi, konferencije, kolokviji itd.</w:t>
      </w:r>
    </w:p>
    <w:p w14:paraId="02CBF483" w14:textId="5AD519F6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objavljivanje </w:t>
      </w:r>
      <w:r w:rsidR="000C283F" w:rsidRPr="00033456">
        <w:rPr>
          <w:rFonts w:ascii="Source Serif 4" w:hAnsi="Source Serif 4" w:cs="Times New Roman"/>
          <w:iCs/>
        </w:rPr>
        <w:t xml:space="preserve">triju </w:t>
      </w:r>
      <w:r w:rsidRPr="00033456">
        <w:rPr>
          <w:rFonts w:ascii="Source Serif 4" w:hAnsi="Source Serif 4" w:cs="Times New Roman"/>
          <w:iCs/>
        </w:rPr>
        <w:t>znanstvenih časopisa,</w:t>
      </w:r>
    </w:p>
    <w:p w14:paraId="6DD7CA97" w14:textId="4FF7664E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popularizacija znanosti i filozofije putem digitalizacije i objavljivanja na mrežnim stranicama Instituta</w:t>
      </w:r>
      <w:r w:rsidR="00EA5A38" w:rsidRPr="00033456">
        <w:rPr>
          <w:rFonts w:ascii="Source Serif 4" w:hAnsi="Source Serif 4" w:cs="Times New Roman"/>
          <w:iCs/>
        </w:rPr>
        <w:t>,</w:t>
      </w:r>
    </w:p>
    <w:p w14:paraId="2C81A519" w14:textId="77777777" w:rsidR="00EA5A38" w:rsidRPr="00033456" w:rsidRDefault="00EA5A38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Cs/>
        </w:rPr>
        <w:t>ostale znanstvene i stručne aktivnosti Instituta za filozofiju.</w:t>
      </w:r>
    </w:p>
    <w:p w14:paraId="37BB63C5" w14:textId="77777777" w:rsidR="000F2731" w:rsidRDefault="000F2731" w:rsidP="009D2C9C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3A82A9B" w14:textId="77777777" w:rsidR="001A71E1" w:rsidRDefault="001A71E1" w:rsidP="001A71E1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Od kraja 2023.</w:t>
      </w:r>
      <w:r>
        <w:rPr>
          <w:rFonts w:ascii="Source Serif 4" w:hAnsi="Source Serif 4" w:cs="Times New Roman"/>
          <w:iCs/>
        </w:rPr>
        <w:t xml:space="preserve"> i </w:t>
      </w:r>
      <w:r w:rsidRPr="001A71E1">
        <w:rPr>
          <w:rFonts w:ascii="Source Serif 4" w:hAnsi="Source Serif 4" w:cs="Times New Roman"/>
          <w:iCs/>
        </w:rPr>
        <w:t>početka 2024. godine, na Institutu za filozofiju imamo četiri nacionalna kompetitivna znanstvena projekta koje financira Hrvatska zaklada za znanosti:</w:t>
      </w:r>
    </w:p>
    <w:p w14:paraId="5C53AFB2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Intencionalnost i načini postojanja (voditelj dr. sc. Davor Pećnjak)</w:t>
      </w:r>
    </w:p>
    <w:p w14:paraId="0657E953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Moralni napredak: individualni i kolektivni (voditelj dr. sc. Tvrtko Jolić)</w:t>
      </w:r>
    </w:p>
    <w:p w14:paraId="02801223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Nove teme u hrvatskoj filozofiji od 1874. do 1945. godine (voditeljica dr. sc. Ivana Skuhala Karasman)</w:t>
      </w:r>
    </w:p>
    <w:p w14:paraId="50767476" w14:textId="36278815" w:rsidR="009D0BCF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Umjetna inteligencija, autonomija i pravednost (voditelj dr. sc. Tomislav Bracanović)</w:t>
      </w:r>
    </w:p>
    <w:p w14:paraId="7DDB8C84" w14:textId="77777777" w:rsidR="002A7790" w:rsidRDefault="00C37A7C" w:rsidP="00194B99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Nadalje, od travnja 2025. godine </w:t>
      </w:r>
      <w:r w:rsidR="00705E9A">
        <w:rPr>
          <w:rFonts w:ascii="Source Serif 4" w:hAnsi="Source Serif 4" w:cs="Times New Roman"/>
          <w:iCs/>
        </w:rPr>
        <w:t xml:space="preserve">imamo </w:t>
      </w:r>
      <w:r w:rsidR="00194B99">
        <w:rPr>
          <w:rFonts w:ascii="Source Serif 4" w:hAnsi="Source Serif 4" w:cs="Times New Roman"/>
          <w:iCs/>
        </w:rPr>
        <w:t>unutar WEAVE EU inicijative „</w:t>
      </w:r>
      <w:r w:rsidR="00194B99" w:rsidRPr="00194B99">
        <w:rPr>
          <w:rFonts w:ascii="Source Serif 4" w:hAnsi="Source Serif 4" w:cs="Times New Roman"/>
          <w:iCs/>
        </w:rPr>
        <w:t>Češko-hrvatski bilateralni projekti</w:t>
      </w:r>
      <w:r w:rsidR="00194B99">
        <w:rPr>
          <w:rFonts w:ascii="Source Serif 4" w:hAnsi="Source Serif 4" w:cs="Times New Roman"/>
          <w:iCs/>
        </w:rPr>
        <w:t>“</w:t>
      </w:r>
      <w:r w:rsidR="002A7790">
        <w:rPr>
          <w:rFonts w:ascii="Source Serif 4" w:hAnsi="Source Serif 4" w:cs="Times New Roman"/>
          <w:iCs/>
        </w:rPr>
        <w:t>:</w:t>
      </w:r>
    </w:p>
    <w:p w14:paraId="672094A5" w14:textId="37C5FA16" w:rsidR="00A26C98" w:rsidRDefault="00194B99" w:rsidP="00A26C98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7790">
        <w:rPr>
          <w:rFonts w:ascii="Source Serif 4" w:hAnsi="Source Serif 4" w:cs="Times New Roman"/>
          <w:iCs/>
        </w:rPr>
        <w:t>Natura historiae, historia naturae: Unveiling Nature</w:t>
      </w:r>
      <w:r w:rsidR="00470265">
        <w:rPr>
          <w:rFonts w:ascii="Source Serif 4" w:hAnsi="Source Serif 4" w:cs="Times New Roman"/>
          <w:iCs/>
        </w:rPr>
        <w:t>'</w:t>
      </w:r>
      <w:r w:rsidRPr="002A7790">
        <w:rPr>
          <w:rFonts w:ascii="Source Serif 4" w:hAnsi="Source Serif 4" w:cs="Times New Roman"/>
          <w:iCs/>
        </w:rPr>
        <w:t>s Historicity through Early Modern Analyses of Continuity, Time, and Human History“ (</w:t>
      </w:r>
      <w:r w:rsidR="00483C88">
        <w:rPr>
          <w:rFonts w:ascii="Source Serif 4" w:hAnsi="Source Serif 4" w:cs="Times New Roman"/>
          <w:iCs/>
        </w:rPr>
        <w:t>voditelj: Luka Boršić).</w:t>
      </w:r>
    </w:p>
    <w:p w14:paraId="4FE773E9" w14:textId="01668A0C" w:rsidR="00470265" w:rsidRPr="00470265" w:rsidRDefault="00470265" w:rsidP="00470265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U programskom financiranju iz evidencijskih prihoda vode se projekti Hrvatske zaklade za znanost</w:t>
      </w:r>
      <w:r>
        <w:rPr>
          <w:rFonts w:ascii="Source Serif 4" w:hAnsi="Source Serif 4" w:cs="Times New Roman"/>
          <w:iCs/>
        </w:rPr>
        <w:t xml:space="preserve"> kao i Češko-hrvatska </w:t>
      </w:r>
      <w:r w:rsidR="0041494E">
        <w:rPr>
          <w:rFonts w:ascii="Source Serif 4" w:hAnsi="Source Serif 4" w:cs="Times New Roman"/>
          <w:iCs/>
        </w:rPr>
        <w:t>bilateralni projekt.</w:t>
      </w:r>
    </w:p>
    <w:p w14:paraId="79614666" w14:textId="77777777" w:rsidR="00A26C98" w:rsidRPr="00A26C98" w:rsidRDefault="00A26C98" w:rsidP="00A26C98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16A01E3" w14:textId="6039537B" w:rsidR="00E0158C" w:rsidRDefault="001A71E1" w:rsidP="00E0158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Planirani rezultati po navedenim projektima su sljedeći:</w:t>
      </w:r>
    </w:p>
    <w:p w14:paraId="63CD72C5" w14:textId="09FA00C2" w:rsidR="00A67A99" w:rsidRPr="00E0158C" w:rsidRDefault="00A67A99" w:rsidP="001A71E1">
      <w:pPr>
        <w:pStyle w:val="Odlomakpopisa"/>
        <w:keepNext/>
        <w:numPr>
          <w:ilvl w:val="0"/>
          <w:numId w:val="40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E0158C">
        <w:rPr>
          <w:rFonts w:ascii="Source Serif 4" w:hAnsi="Source Serif 4" w:cs="Times New Roman"/>
          <w:iCs/>
        </w:rPr>
        <w:t>Intencionalnost i načini postojanja (</w:t>
      </w:r>
      <w:r w:rsidR="00E0158C">
        <w:rPr>
          <w:rFonts w:ascii="Source Serif 4" w:hAnsi="Source Serif 4" w:cs="Times New Roman"/>
          <w:iCs/>
        </w:rPr>
        <w:t xml:space="preserve">projekt HrZZ, </w:t>
      </w:r>
      <w:r w:rsidRPr="00E0158C">
        <w:rPr>
          <w:rFonts w:ascii="Source Serif 4" w:hAnsi="Source Serif 4" w:cs="Times New Roman"/>
          <w:iCs/>
        </w:rPr>
        <w:t>voditelj dr. sc. Davor Pećnjak)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A67A99" w:rsidRPr="009D0BCF" w14:paraId="15E09088" w14:textId="77777777" w:rsidTr="00A8299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BB8EE5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609C8CB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0CE63A0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8D0DE99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3FF8559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4F8830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3CC7A971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2BC1E3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25D5DF12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631575B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4952C6A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nim i domaćim časopisima</w:t>
            </w:r>
          </w:p>
        </w:tc>
        <w:tc>
          <w:tcPr>
            <w:tcW w:w="992" w:type="dxa"/>
            <w:vAlign w:val="center"/>
          </w:tcPr>
          <w:p w14:paraId="079CADB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vAlign w:val="center"/>
          </w:tcPr>
          <w:p w14:paraId="20C141A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vAlign w:val="center"/>
          </w:tcPr>
          <w:p w14:paraId="30FFE33B" w14:textId="0BD7837F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63BD202E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6988651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58" w:type="dxa"/>
            <w:vAlign w:val="center"/>
          </w:tcPr>
          <w:p w14:paraId="309A2DA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312F5B1D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8DB7DF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77D6BEA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1A1C66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45217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5213648" w14:textId="50FB1B77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2C4B8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C59B50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882E8F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29517000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00C7412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71B31E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957839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5D5F9D68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826740D" w14:textId="201E0C06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63EE55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5F0696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307B25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7C91DB4C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44272E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43F365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814EF2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2706D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3DC92E" w14:textId="51145F1D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75BE59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B82CF4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455D9D0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</w:tbl>
    <w:p w14:paraId="08026E87" w14:textId="77777777" w:rsidR="00E0158C" w:rsidRDefault="00E0158C" w:rsidP="00E0158C">
      <w:pPr>
        <w:spacing w:after="0" w:line="240" w:lineRule="auto"/>
        <w:rPr>
          <w:rFonts w:ascii="Source Serif 4" w:hAnsi="Source Serif 4" w:cs="Times New Roman"/>
          <w:iCs/>
        </w:rPr>
      </w:pPr>
    </w:p>
    <w:p w14:paraId="02BB0641" w14:textId="4A2D6BC0" w:rsidR="00E0158C" w:rsidRPr="00E0158C" w:rsidRDefault="00A67A99" w:rsidP="001A71E1">
      <w:pPr>
        <w:pStyle w:val="Odlomakpopisa"/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E0158C">
        <w:rPr>
          <w:rFonts w:ascii="Source Serif 4" w:hAnsi="Source Serif 4" w:cs="Times New Roman"/>
          <w:iCs/>
        </w:rPr>
        <w:t>Moralni napredak: individualni i kolektivni (</w:t>
      </w:r>
      <w:r w:rsidR="00E0158C">
        <w:rPr>
          <w:rFonts w:ascii="Source Serif 4" w:hAnsi="Source Serif 4" w:cs="Times New Roman"/>
          <w:iCs/>
        </w:rPr>
        <w:t xml:space="preserve">projekt HRZZ, </w:t>
      </w:r>
      <w:r w:rsidRPr="00E0158C">
        <w:rPr>
          <w:rFonts w:ascii="Source Serif 4" w:hAnsi="Source Serif 4" w:cs="Times New Roman"/>
          <w:iCs/>
        </w:rPr>
        <w:t>voditelj dr. sc. Tvrtko Jolić)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A67A99" w:rsidRPr="009D0BCF" w14:paraId="4C38E0C3" w14:textId="77777777" w:rsidTr="00A8299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6BE1113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54A1E5CF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61FA233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426003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50E26ABC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19258FB5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5106CB53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CB30E51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4BA8C474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D13808B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303716F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povećanja kompetitivnosti planira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4C78934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vAlign w:val="center"/>
          </w:tcPr>
          <w:p w14:paraId="48B65E8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vAlign w:val="center"/>
          </w:tcPr>
          <w:p w14:paraId="17549405" w14:textId="61A18F4B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 xml:space="preserve">i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22BF41C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1E4B77D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58" w:type="dxa"/>
            <w:vAlign w:val="center"/>
          </w:tcPr>
          <w:p w14:paraId="50403E7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9</w:t>
            </w:r>
          </w:p>
        </w:tc>
      </w:tr>
      <w:tr w:rsidR="00A67A99" w:rsidRPr="009D0BCF" w14:paraId="27106FED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2485679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CE3D05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ABC743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AC26CCA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FD47E4A" w14:textId="27BA87BE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5FDAEDA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029D67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60152A9B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A67A99" w:rsidRPr="009D0BCF" w14:paraId="1DB15BCB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3CA2A360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662704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979CB1A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0717B9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C9F0CD8" w14:textId="3665938B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CBCB51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7D73CC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5DD05DF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A67A99" w:rsidRPr="009D0BCF" w14:paraId="7C4DEEBE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81B41C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8B750A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B9CE21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C9A6FA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BB98D9D" w14:textId="546ECD10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87AB23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142E0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1F362C4B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</w:tbl>
    <w:p w14:paraId="54CCE363" w14:textId="77777777" w:rsidR="00A67A99" w:rsidRPr="009D0BCF" w:rsidRDefault="00A67A99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533C2A40" w14:textId="7EEBACA5" w:rsidR="00A67A99" w:rsidRPr="009D0BCF" w:rsidRDefault="00A67A99" w:rsidP="001A71E1">
      <w:pPr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lastRenderedPageBreak/>
        <w:t>Nove teme u hrvatskoj filozofiji od 1874. do 1945. godine (</w:t>
      </w:r>
      <w:r w:rsidR="00E0158C">
        <w:rPr>
          <w:rFonts w:ascii="Source Serif 4" w:hAnsi="Source Serif 4" w:cs="Times New Roman"/>
          <w:iCs/>
        </w:rPr>
        <w:t xml:space="preserve">projekt HrZZ, </w:t>
      </w:r>
      <w:r w:rsidRPr="009D0BCF">
        <w:rPr>
          <w:rFonts w:ascii="Source Serif 4" w:hAnsi="Source Serif 4" w:cs="Times New Roman"/>
          <w:iCs/>
        </w:rPr>
        <w:t>voditeljica dr. sc. Ivana Skuhala Karasman)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A67A99" w:rsidRPr="009D0BCF" w14:paraId="1E605522" w14:textId="77777777" w:rsidTr="00A8299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462DB88F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630E2196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02B56F4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09B391D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48EF2F69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1AFAB97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FAA00C5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7EC46AE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6D8B9592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70AEBD9C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7AACF5B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85B6AFC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</w:tcPr>
          <w:p w14:paraId="462428FA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276" w:type="dxa"/>
            <w:vAlign w:val="center"/>
          </w:tcPr>
          <w:p w14:paraId="7444DA15" w14:textId="5E49FAF2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106F3A9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34" w:type="dxa"/>
            <w:vAlign w:val="center"/>
          </w:tcPr>
          <w:p w14:paraId="16284A9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11</w:t>
            </w:r>
          </w:p>
        </w:tc>
        <w:tc>
          <w:tcPr>
            <w:tcW w:w="1158" w:type="dxa"/>
            <w:vAlign w:val="center"/>
          </w:tcPr>
          <w:p w14:paraId="22C152A0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10</w:t>
            </w:r>
          </w:p>
        </w:tc>
      </w:tr>
      <w:tr w:rsidR="00A67A99" w:rsidRPr="009D0BCF" w14:paraId="38E802E2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EF5ECE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B8D9B3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287F27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46D40C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E5BF18F" w14:textId="75E4A385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84EC2CE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0943A18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41857BB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557776D7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37C3650E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E08927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9E7CAE8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C5FDA6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44B97FD" w14:textId="4FC5596A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312793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6C0DE3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6019B66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A67A99" w:rsidRPr="009D0BCF" w14:paraId="72ED7CAD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631705B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54462F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jačanja međunarodne znanstvene suradnje i znanstvene aktivnosti osigurava se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B94FA1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D4A265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0AD61A5" w14:textId="724B89D3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687DDD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55583E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CB1FAC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A67A99" w:rsidRPr="009D0BCF" w14:paraId="4A6F03B0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BD4EC6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Terensko istraživanje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27D6F6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terenskim istraživanjima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127894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istraživanja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4CB225E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FF2505C" w14:textId="4E2BA9B1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E01959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DD4963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F93F6C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14464C35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FED572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F3508F8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0A60CD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D46E8D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4609446" w14:textId="060B4C77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824EC1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B810938" w14:textId="7A813124" w:rsidR="00A67A99" w:rsidRPr="009D0BCF" w:rsidRDefault="00A8299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704B4FEE" w14:textId="49472FF5" w:rsidR="00A67A99" w:rsidRPr="009D0BCF" w:rsidRDefault="00A8299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</w:tr>
    </w:tbl>
    <w:p w14:paraId="67E652B6" w14:textId="77777777" w:rsidR="00A67A99" w:rsidRPr="009D0BCF" w:rsidRDefault="00A67A99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09FFF892" w14:textId="3500CCA2" w:rsidR="00A67A99" w:rsidRPr="009D0BCF" w:rsidRDefault="00A67A99" w:rsidP="001A71E1">
      <w:pPr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Umjetna inteligencija, autonomija i pravednost (</w:t>
      </w:r>
      <w:r w:rsidR="00E0158C">
        <w:rPr>
          <w:rFonts w:ascii="Source Serif 4" w:hAnsi="Source Serif 4" w:cs="Times New Roman"/>
          <w:iCs/>
        </w:rPr>
        <w:t xml:space="preserve">projekt HrZZ, </w:t>
      </w:r>
      <w:r w:rsidRPr="009D0BCF">
        <w:rPr>
          <w:rFonts w:ascii="Source Serif 4" w:hAnsi="Source Serif 4" w:cs="Times New Roman"/>
          <w:iCs/>
        </w:rPr>
        <w:t>voditelj dr. sc. Tomislav Bracanović)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A67A99" w:rsidRPr="009D0BCF" w14:paraId="55E55A9E" w14:textId="77777777" w:rsidTr="00A8299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75EAC7EA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4B044CED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F07EFBE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E854F7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0B45B956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0CE3C188" w14:textId="0464618B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884351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22F61737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6B8717A8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5AD23DBB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4E97231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1729583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</w:tcPr>
          <w:p w14:paraId="2829CDF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vAlign w:val="center"/>
          </w:tcPr>
          <w:p w14:paraId="66CF0EA3" w14:textId="1C8DBEC5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30716CD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0A6A387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58" w:type="dxa"/>
            <w:vAlign w:val="center"/>
          </w:tcPr>
          <w:p w14:paraId="280539CC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A67A99" w:rsidRPr="009D0BCF" w14:paraId="75705F67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8A36BF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072885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4E69EF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E6C7C4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2E7E1CB" w14:textId="126DE386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4CDFF38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DC4ABFB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2D06B59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9</w:t>
            </w:r>
          </w:p>
        </w:tc>
      </w:tr>
      <w:tr w:rsidR="00A67A99" w:rsidRPr="009D0BCF" w14:paraId="7E66772D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7308E98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7F4BF3C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35921C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D70FBD3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2799A29" w14:textId="4828231C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E1BB578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80D744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73243F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185B6F88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BF703BE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E57566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799B69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FE48D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C3C8033" w14:textId="5F892E71" w:rsidR="00A67A99" w:rsidRPr="009D0BCF" w:rsidRDefault="00341C2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</w:t>
            </w:r>
            <w:r w:rsidR="00A82998">
              <w:rPr>
                <w:rFonts w:ascii="Source Serif 4" w:hAnsi="Source Serif 4" w:cs="Times New Roman"/>
                <w:iCs/>
              </w:rPr>
              <w:t>i</w:t>
            </w:r>
            <w:r>
              <w:rPr>
                <w:rFonts w:ascii="Source Serif 4" w:hAnsi="Source Serif 4" w:cs="Times New Roman"/>
                <w:iCs/>
              </w:rPr>
              <w:t xml:space="preserve">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80EEB30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F614EE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331DC6AB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</w:tbl>
    <w:p w14:paraId="6FF85D7A" w14:textId="77777777" w:rsidR="00BF0EA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/>
        </w:rPr>
      </w:pPr>
    </w:p>
    <w:p w14:paraId="7ACF1B54" w14:textId="77777777" w:rsidR="00483C88" w:rsidRDefault="00483C88" w:rsidP="00483C88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Planirani rezultati po navedenim projektima su sljedeći:</w:t>
      </w:r>
    </w:p>
    <w:p w14:paraId="76585202" w14:textId="2F2C20B1" w:rsidR="00483C88" w:rsidRPr="00E0158C" w:rsidRDefault="00483C88" w:rsidP="00483C88">
      <w:pPr>
        <w:pStyle w:val="Odlomakpopisa"/>
        <w:keepNext/>
        <w:numPr>
          <w:ilvl w:val="0"/>
          <w:numId w:val="40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/>
        </w:rPr>
        <w:t>Natura historiae – historia naturae</w:t>
      </w:r>
      <w:r w:rsidRPr="00E0158C">
        <w:rPr>
          <w:rFonts w:ascii="Source Serif 4" w:hAnsi="Source Serif 4" w:cs="Times New Roman"/>
          <w:iCs/>
        </w:rPr>
        <w:t xml:space="preserve"> (</w:t>
      </w:r>
      <w:r>
        <w:rPr>
          <w:rFonts w:ascii="Source Serif 4" w:hAnsi="Source Serif 4" w:cs="Times New Roman"/>
          <w:iCs/>
        </w:rPr>
        <w:t xml:space="preserve">projekt </w:t>
      </w:r>
      <w:r w:rsidR="000900E0">
        <w:rPr>
          <w:rFonts w:ascii="Source Serif 4" w:hAnsi="Source Serif 4" w:cs="Times New Roman"/>
          <w:iCs/>
        </w:rPr>
        <w:t xml:space="preserve">unutar </w:t>
      </w:r>
      <w:r>
        <w:rPr>
          <w:rFonts w:ascii="Source Serif 4" w:hAnsi="Source Serif 4" w:cs="Times New Roman"/>
          <w:iCs/>
        </w:rPr>
        <w:t>WEAVE</w:t>
      </w:r>
      <w:r w:rsidR="000900E0">
        <w:rPr>
          <w:rFonts w:ascii="Source Serif 4" w:hAnsi="Source Serif 4" w:cs="Times New Roman"/>
          <w:iCs/>
        </w:rPr>
        <w:t xml:space="preserve"> intrumenta</w:t>
      </w:r>
      <w:r>
        <w:rPr>
          <w:rFonts w:ascii="Source Serif 4" w:hAnsi="Source Serif 4" w:cs="Times New Roman"/>
          <w:iCs/>
        </w:rPr>
        <w:t xml:space="preserve">, HrZZ, </w:t>
      </w:r>
      <w:r w:rsidRPr="00E0158C">
        <w:rPr>
          <w:rFonts w:ascii="Source Serif 4" w:hAnsi="Source Serif 4" w:cs="Times New Roman"/>
          <w:iCs/>
        </w:rPr>
        <w:t xml:space="preserve">voditelj dr. sc. </w:t>
      </w:r>
      <w:r>
        <w:rPr>
          <w:rFonts w:ascii="Source Serif 4" w:hAnsi="Source Serif 4" w:cs="Times New Roman"/>
          <w:iCs/>
        </w:rPr>
        <w:t>Luka Boršić</w:t>
      </w:r>
      <w:r w:rsidRPr="00E0158C">
        <w:rPr>
          <w:rFonts w:ascii="Source Serif 4" w:hAnsi="Source Serif 4" w:cs="Times New Roman"/>
          <w:iCs/>
        </w:rPr>
        <w:t>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483C88" w:rsidRPr="009D0BCF" w14:paraId="08D5DB6A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354F1787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3646792D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48A372BD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417589C3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5532D428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1A01E5F7" w14:textId="0CF3A1DB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 w:rsidR="00F14E4C">
              <w:rPr>
                <w:rFonts w:ascii="Source Serif 4" w:hAnsi="Source Serif 4" w:cs="Times New Roman"/>
                <w:iCs/>
              </w:rPr>
              <w:t>6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55DFE9A1" w14:textId="62A19A4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 w:rsidR="00F14E4C">
              <w:rPr>
                <w:rFonts w:ascii="Source Serif 4" w:hAnsi="Source Serif 4" w:cs="Times New Roman"/>
                <w:iCs/>
              </w:rPr>
              <w:t>7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A12A879" w14:textId="18EB7C31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 w:rsidR="00F14E4C">
              <w:rPr>
                <w:rFonts w:ascii="Source Serif 4" w:hAnsi="Source Serif 4" w:cs="Times New Roman"/>
                <w:iCs/>
              </w:rPr>
              <w:t>8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</w:tr>
      <w:tr w:rsidR="00483C88" w:rsidRPr="009D0BCF" w14:paraId="03281B3F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0F4F207E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699E30FA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povećanja kompetitivnosti planira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74C9D14A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vAlign w:val="center"/>
          </w:tcPr>
          <w:p w14:paraId="7D6F085A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vAlign w:val="center"/>
          </w:tcPr>
          <w:p w14:paraId="27A06A4B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Periodički izvještaj</w:t>
            </w:r>
          </w:p>
        </w:tc>
        <w:tc>
          <w:tcPr>
            <w:tcW w:w="1134" w:type="dxa"/>
            <w:vAlign w:val="center"/>
          </w:tcPr>
          <w:p w14:paraId="501A93FD" w14:textId="2EB9670D" w:rsidR="00483C88" w:rsidRPr="009D0BCF" w:rsidRDefault="0035079A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6AC3B76" w14:textId="7AB1A52A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vAlign w:val="center"/>
          </w:tcPr>
          <w:p w14:paraId="3871DC95" w14:textId="553B9503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483C88" w:rsidRPr="009D0BCF" w14:paraId="59E21DA3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4A9EE91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63210BC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9B8E7E4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5A50FBD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8598D84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Periodički 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E96E236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D71029E" w14:textId="5E4EA3FA" w:rsidR="00483C88" w:rsidRPr="009D0BCF" w:rsidRDefault="00F14E4C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437E2870" w14:textId="2FCF3DDC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483C88" w:rsidRPr="009D0BCF" w14:paraId="11CDB632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5297E4F5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83776AD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2D0A55C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964A472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5058427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Periodički 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FABA4BC" w14:textId="75743FA0" w:rsidR="00483C88" w:rsidRPr="009D0BCF" w:rsidRDefault="004D2A4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6DB8E98" w14:textId="16B6EEC9" w:rsidR="00483C88" w:rsidRPr="009D0BCF" w:rsidRDefault="003267B3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0FFA564E" w14:textId="6754782E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483C88" w:rsidRPr="009D0BCF" w14:paraId="37B3EFEB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BD3570F" w14:textId="5099C7EC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  <w:r w:rsidR="00387196">
              <w:rPr>
                <w:rFonts w:ascii="Source Serif 4" w:hAnsi="Source Serif 4" w:cs="Times New Roman"/>
                <w:iCs/>
              </w:rPr>
              <w:t xml:space="preserve"> i stručnih sastanaka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5BFAB73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5211BD0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234EDE1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3969932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Periodički 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37FDF72" w14:textId="6ED2038D" w:rsidR="00483C88" w:rsidRPr="009D0BCF" w:rsidRDefault="00387196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BABC872" w14:textId="4E0535B5" w:rsidR="00483C88" w:rsidRPr="009D0BCF" w:rsidRDefault="003267B3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78358172" w14:textId="668E83D5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</w:tbl>
    <w:p w14:paraId="0D07EDCE" w14:textId="77777777" w:rsidR="00483C88" w:rsidRDefault="00483C88" w:rsidP="00483C88">
      <w:pPr>
        <w:spacing w:after="0" w:line="240" w:lineRule="auto"/>
        <w:rPr>
          <w:rFonts w:ascii="Source Serif 4" w:hAnsi="Source Serif 4" w:cs="Times New Roman"/>
          <w:iCs/>
        </w:rPr>
      </w:pPr>
    </w:p>
    <w:p w14:paraId="19F583D4" w14:textId="77777777" w:rsidR="00483C88" w:rsidRDefault="00483C88" w:rsidP="00BF0EA6">
      <w:pPr>
        <w:keepNext/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482E9FE3" w14:textId="7379927C" w:rsidR="00BF0EA6" w:rsidRPr="00BF0EA6" w:rsidRDefault="00BF0EA6" w:rsidP="00BF0EA6">
      <w:pPr>
        <w:keepNext/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Za gore navedene aktivnosti unutar stavke </w:t>
      </w:r>
      <w:r w:rsidRPr="00BF0EA6">
        <w:rPr>
          <w:rFonts w:ascii="Source Serif 4" w:hAnsi="Source Serif 4" w:cs="Times New Roman"/>
          <w:i/>
        </w:rPr>
        <w:t>Programsko financiranje JI iz evidencijskih prihoda</w:t>
      </w:r>
      <w:r>
        <w:rPr>
          <w:rFonts w:ascii="Source Serif 4" w:hAnsi="Source Serif 4" w:cs="Times New Roman"/>
          <w:i/>
        </w:rPr>
        <w:t xml:space="preserve"> </w:t>
      </w:r>
      <w:r>
        <w:rPr>
          <w:rFonts w:ascii="Source Serif 4" w:hAnsi="Source Serif 4" w:cs="Times New Roman"/>
          <w:iCs/>
        </w:rPr>
        <w:t>planirana su sljedeća sredstva: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129"/>
        <w:gridCol w:w="1587"/>
        <w:gridCol w:w="1588"/>
        <w:gridCol w:w="1587"/>
        <w:gridCol w:w="1588"/>
        <w:gridCol w:w="1588"/>
      </w:tblGrid>
      <w:tr w:rsidR="00BF0EA6" w:rsidRPr="00E240F0" w14:paraId="52889D56" w14:textId="77777777" w:rsidTr="00651048">
        <w:trPr>
          <w:trHeight w:val="583"/>
        </w:trPr>
        <w:tc>
          <w:tcPr>
            <w:tcW w:w="1129" w:type="dxa"/>
            <w:shd w:val="clear" w:color="auto" w:fill="D0CECE" w:themeFill="background2" w:themeFillShade="E6"/>
          </w:tcPr>
          <w:p w14:paraId="3FB8971D" w14:textId="77777777" w:rsidR="00BF0EA6" w:rsidRPr="00E240F0" w:rsidRDefault="00BF0EA6" w:rsidP="00BF0EA6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278A1099" w14:textId="77777777" w:rsidR="00BF0EA6" w:rsidRPr="00E240F0" w:rsidRDefault="00BF0EA6" w:rsidP="00BF0EA6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76AB87FC" w14:textId="24EE82DA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Izvršenje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4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2D8CB68C" w14:textId="4A15ED2E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Tekući plan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5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0A43F733" w14:textId="10AEAB7F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6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C6F06F0" w14:textId="5031EF4A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7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7A6A13DA" w14:textId="275E93A8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8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</w:tr>
      <w:tr w:rsidR="00BF0EA6" w:rsidRPr="00E240F0" w14:paraId="175708B4" w14:textId="77777777" w:rsidTr="00651048">
        <w:tc>
          <w:tcPr>
            <w:tcW w:w="1129" w:type="dxa"/>
          </w:tcPr>
          <w:p w14:paraId="5E08D1EB" w14:textId="77777777" w:rsidR="00BF0EA6" w:rsidRPr="00E240F0" w:rsidRDefault="00BF0EA6" w:rsidP="00651048">
            <w:pPr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A622151</w:t>
            </w:r>
          </w:p>
        </w:tc>
        <w:tc>
          <w:tcPr>
            <w:tcW w:w="1587" w:type="dxa"/>
          </w:tcPr>
          <w:p w14:paraId="136A10DF" w14:textId="0A6B9E7A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57.758</w:t>
            </w:r>
          </w:p>
        </w:tc>
        <w:tc>
          <w:tcPr>
            <w:tcW w:w="1588" w:type="dxa"/>
          </w:tcPr>
          <w:p w14:paraId="6715EF16" w14:textId="4D01CDDC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136.695</w:t>
            </w:r>
          </w:p>
        </w:tc>
        <w:tc>
          <w:tcPr>
            <w:tcW w:w="1587" w:type="dxa"/>
          </w:tcPr>
          <w:p w14:paraId="4F82020C" w14:textId="1729AFB0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214.751</w:t>
            </w:r>
          </w:p>
        </w:tc>
        <w:tc>
          <w:tcPr>
            <w:tcW w:w="1588" w:type="dxa"/>
          </w:tcPr>
          <w:p w14:paraId="49956525" w14:textId="18E1932E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146.362</w:t>
            </w:r>
          </w:p>
        </w:tc>
        <w:tc>
          <w:tcPr>
            <w:tcW w:w="1588" w:type="dxa"/>
          </w:tcPr>
          <w:p w14:paraId="03560DAB" w14:textId="1A440AD5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76.418</w:t>
            </w:r>
          </w:p>
        </w:tc>
      </w:tr>
    </w:tbl>
    <w:p w14:paraId="00F5A1FC" w14:textId="77777777" w:rsidR="00BF0EA6" w:rsidRPr="003D1C5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186A7C48" w14:textId="77777777" w:rsidR="00BF0EA6" w:rsidRPr="009D0BCF" w:rsidRDefault="00BF0EA6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250DA3CB" w14:textId="77777777" w:rsidR="00E0158C" w:rsidRPr="00033456" w:rsidRDefault="00E0158C" w:rsidP="00E0158C">
      <w:pPr>
        <w:spacing w:after="0" w:line="240" w:lineRule="auto"/>
        <w:rPr>
          <w:rFonts w:ascii="Source Serif 4" w:hAnsi="Source Serif 4" w:cs="Times New Roman"/>
        </w:rPr>
      </w:pPr>
    </w:p>
    <w:p w14:paraId="17516270" w14:textId="25E7E439" w:rsidR="00E0158C" w:rsidRPr="00033456" w:rsidRDefault="005A02E7" w:rsidP="00A26C98">
      <w:pPr>
        <w:keepNext/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 w:rsidRPr="005A02E7">
        <w:rPr>
          <w:rFonts w:ascii="Source Serif 4" w:hAnsi="Source Serif 4" w:cs="Times New Roman"/>
          <w:b/>
          <w:sz w:val="28"/>
        </w:rPr>
        <w:t>A622152.007</w:t>
      </w:r>
      <w:r w:rsidR="00E0158C" w:rsidRPr="00033456">
        <w:rPr>
          <w:rFonts w:ascii="Source Serif 4" w:hAnsi="Source Serif 4" w:cs="Times New Roman"/>
          <w:b/>
          <w:sz w:val="28"/>
        </w:rPr>
        <w:t xml:space="preserve"> PROGRAMSKO FINANCIRANJE JAVNIH INSTITUTA IZ </w:t>
      </w:r>
      <w:r w:rsidR="00E145B1">
        <w:rPr>
          <w:rFonts w:ascii="Source Serif 4" w:hAnsi="Source Serif 4" w:cs="Times New Roman"/>
          <w:b/>
          <w:sz w:val="28"/>
        </w:rPr>
        <w:t>STRUKTURNIH I I</w:t>
      </w:r>
      <w:r w:rsidR="000E0D69">
        <w:rPr>
          <w:rFonts w:ascii="Source Serif 4" w:hAnsi="Source Serif 4" w:cs="Times New Roman"/>
          <w:b/>
          <w:sz w:val="28"/>
        </w:rPr>
        <w:t>N</w:t>
      </w:r>
      <w:r w:rsidR="00E145B1">
        <w:rPr>
          <w:rFonts w:ascii="Source Serif 4" w:hAnsi="Source Serif 4" w:cs="Times New Roman"/>
          <w:b/>
          <w:sz w:val="28"/>
        </w:rPr>
        <w:t>VENSTICIJSNIH FONDOVA EU</w:t>
      </w:r>
    </w:p>
    <w:p w14:paraId="283A254D" w14:textId="77777777" w:rsidR="00E0158C" w:rsidRPr="00033456" w:rsidRDefault="00E0158C" w:rsidP="00A26C98">
      <w:pPr>
        <w:keepNext/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osnove:</w:t>
      </w:r>
    </w:p>
    <w:p w14:paraId="2CB283C4" w14:textId="49B2F81E" w:rsidR="00E0158C" w:rsidRPr="00033456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Zakon o </w:t>
      </w:r>
      <w:r w:rsidR="00725991">
        <w:rPr>
          <w:rFonts w:ascii="Source Serif 4" w:hAnsi="Source Serif 4" w:cs="Times New Roman"/>
          <w:i/>
        </w:rPr>
        <w:t xml:space="preserve">visokom obrazovanju i </w:t>
      </w:r>
      <w:r w:rsidRPr="00033456">
        <w:rPr>
          <w:rFonts w:ascii="Source Serif 4" w:hAnsi="Source Serif 4" w:cs="Times New Roman"/>
          <w:i/>
        </w:rPr>
        <w:t>znanstvenoj djelatnosti</w:t>
      </w:r>
      <w:r w:rsidR="00725991">
        <w:rPr>
          <w:rFonts w:ascii="Source Serif 4" w:hAnsi="Source Serif 4" w:cs="Times New Roman"/>
          <w:i/>
        </w:rPr>
        <w:t>,</w:t>
      </w:r>
    </w:p>
    <w:p w14:paraId="5775C361" w14:textId="77777777" w:rsidR="00E0158C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Statut Instituta za filozofiju</w:t>
      </w:r>
    </w:p>
    <w:p w14:paraId="00008B3A" w14:textId="33ADE0F1" w:rsidR="00E145B1" w:rsidRPr="00033456" w:rsidRDefault="001A71E1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>
        <w:rPr>
          <w:rFonts w:ascii="Source Serif 4" w:hAnsi="Source Serif 4" w:cs="Times New Roman"/>
          <w:i/>
        </w:rPr>
        <w:t>Ugovor o programskom financiranju</w:t>
      </w:r>
    </w:p>
    <w:p w14:paraId="1EA61CFE" w14:textId="77777777" w:rsidR="00E0158C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Strateški dokumenti Instituta za filozofiju</w:t>
      </w:r>
    </w:p>
    <w:p w14:paraId="1CE96752" w14:textId="77777777" w:rsidR="00E0158C" w:rsidRPr="00CA127E" w:rsidRDefault="00E0158C" w:rsidP="00E0158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CA127E">
        <w:rPr>
          <w:rFonts w:ascii="Source Serif 4" w:hAnsi="Source Serif 4" w:cs="Times New Roman"/>
          <w:iCs/>
        </w:rPr>
        <w:t>Prema gore navedenim dokumentima te strateškim dokumentima Instituta za filozofiju ostale aktivnosti unutar osnovne, razvojne i izvedbene komponente sastoje se od sljedećih elemenata:</w:t>
      </w:r>
    </w:p>
    <w:p w14:paraId="412D7800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znanstveni radovi u društvenom i humanističkom području znanosti objavljenih u časopisima uvedenim u bazu </w:t>
      </w:r>
      <w:r w:rsidRPr="00033456">
        <w:rPr>
          <w:rFonts w:ascii="Source Serif 4" w:hAnsi="Source Serif 4" w:cs="Times New Roman"/>
          <w:i/>
        </w:rPr>
        <w:t>Web of Science</w:t>
      </w:r>
      <w:r w:rsidRPr="00033456">
        <w:rPr>
          <w:rFonts w:ascii="Source Serif 4" w:hAnsi="Source Serif 4" w:cs="Times New Roman"/>
          <w:iCs/>
        </w:rPr>
        <w:t xml:space="preserve"> ili </w:t>
      </w:r>
      <w:r w:rsidRPr="00033456">
        <w:rPr>
          <w:rFonts w:ascii="Source Serif 4" w:hAnsi="Source Serif 4" w:cs="Times New Roman"/>
          <w:i/>
        </w:rPr>
        <w:t>Scopus</w:t>
      </w:r>
      <w:r w:rsidRPr="00033456">
        <w:rPr>
          <w:rFonts w:ascii="Source Serif 4" w:hAnsi="Source Serif 4" w:cs="Times New Roman"/>
          <w:iCs/>
        </w:rPr>
        <w:t xml:space="preserve"> i časopisima kategorizirani kao A1,</w:t>
      </w:r>
    </w:p>
    <w:p w14:paraId="08616F38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autorske ili uredničke znanstvene knjige s dvjema istorazinskim recenzijama koje ih kategoriziraju kao znanstveni rad, objavljene  u međunarodnim bazama podataka,</w:t>
      </w:r>
    </w:p>
    <w:p w14:paraId="1CF47B4E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skupovi, konferencije, kolokviji itd.</w:t>
      </w:r>
    </w:p>
    <w:p w14:paraId="6A2B2F82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objavljivanje triju znanstvenih časopisa,</w:t>
      </w:r>
    </w:p>
    <w:p w14:paraId="15CA75B5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popularizacija znanosti i filozofije putem digitalizacije i objavljivanja na mrežnim stranicama Instituta,</w:t>
      </w:r>
    </w:p>
    <w:p w14:paraId="13124E50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Cs/>
        </w:rPr>
        <w:t>ostale znanstvene i stručne aktivnosti Instituta za filozofiju.</w:t>
      </w:r>
    </w:p>
    <w:p w14:paraId="4BBE0714" w14:textId="4A0710E6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U sklopu Nacionalnog programa oporavka i otpornosti i kompetitivnih projekata NextGenerationEU na Institutu za filozofiju se od početka 2024. godine izvode sljedeći projekti:</w:t>
      </w:r>
    </w:p>
    <w:p w14:paraId="54227783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Antipsihologističke koncepcije logike i njihova recepcija u hrvatskoj filozofiji (voditelj dr. sc. Dušan Dožudić)</w:t>
      </w:r>
    </w:p>
    <w:p w14:paraId="494FAFF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Etika i društveni izazovi (voditelj dr. sc. Viktor Ivanković)</w:t>
      </w:r>
    </w:p>
    <w:p w14:paraId="111F36C2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Feministička filozofija formalne logike (voditelj dr. sc. Ivan Restović)</w:t>
      </w:r>
    </w:p>
    <w:p w14:paraId="75846CA4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Hrvatske filozofkinje (voditelj dr. sc. Luka Boršić)</w:t>
      </w:r>
    </w:p>
    <w:p w14:paraId="7448CA4F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Javna filozofija (voditeljica dr. sc. Ana Grgić)</w:t>
      </w:r>
    </w:p>
    <w:p w14:paraId="278626E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Kvalitete, duša i um u aristotelovskoj filozofiji (voditelj dr. sc. Pavel Gregorić)</w:t>
      </w:r>
    </w:p>
    <w:p w14:paraId="608FE6B4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Pojam mogućnosti u filozofiji Martina Heideggera i širem povijesnom nasljeđu europskoga filozofiranja (voditelj dr. sc. Petar Šegedin)</w:t>
      </w:r>
    </w:p>
    <w:p w14:paraId="0B925F5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Wundt, Mercier i novija hrvatska filozofija (voditeljica dr. sc. Ivana Skuhala Karasman)</w:t>
      </w:r>
    </w:p>
    <w:p w14:paraId="09610958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lastRenderedPageBreak/>
        <w:t>Znanost i ideologija danas. Ekologizam, primitivizam i seksualnost (voditelj dr. sc. Martino Rossi Monti)</w:t>
      </w:r>
    </w:p>
    <w:p w14:paraId="222B1FDB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76BABA7B" w14:textId="2D909A4F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Planirani rezultati po pojedinačnim projektima su sljedeći:</w:t>
      </w:r>
    </w:p>
    <w:p w14:paraId="2BBD3B9F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012C64B0" w14:textId="6B71CD21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Antipsihologističke koncepcije logike i njihova recepcija u hrvatskoj filozofiji (voditelj dr. sc. Dušan Dožudić)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6A7601" w14:paraId="583D86FE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1264C3F8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3EBEBEA6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6A4B55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7CCBFD6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34E865A9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5290D3F8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920A730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4BAAAF7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2027.</w:t>
            </w:r>
          </w:p>
        </w:tc>
      </w:tr>
      <w:tr w:rsidR="009D0BCF" w:rsidRPr="006A7601" w14:paraId="741BF307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4B70A02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3ABBF45F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79AA6F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630361DC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3CE2DDC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67C20AD7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1A26C39B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4 </w:t>
            </w:r>
          </w:p>
        </w:tc>
        <w:tc>
          <w:tcPr>
            <w:tcW w:w="1158" w:type="dxa"/>
            <w:vAlign w:val="center"/>
            <w:hideMark/>
          </w:tcPr>
          <w:p w14:paraId="5C2AE18E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4</w:t>
            </w:r>
          </w:p>
        </w:tc>
      </w:tr>
      <w:tr w:rsidR="009D0BCF" w:rsidRPr="006A7601" w14:paraId="5C7ABBB6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F4749B4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objavljenih znanstvenih knjiga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CE3697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B51C36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AC364E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503854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31CE2F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63AEB7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D687C7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</w:tr>
      <w:tr w:rsidR="009D0BCF" w:rsidRPr="006A7601" w14:paraId="5755AE5F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B802C0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organiziranih aktivnosti popularizacije znanosti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F25EC8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CEEA9F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AFB3CCD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35856AC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F01C1E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17978D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C1D9E7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</w:tr>
      <w:tr w:rsidR="009D0BCF" w:rsidRPr="006A7601" w14:paraId="251E8328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0D0F5C9D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prijavljenih projektnih prijedloga na natječaje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160AE4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Jedan od ciljeva jest povećanje sudjelovanja instituta u kompetitivnom financiranju putem projekata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50BB3D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prijava na natječaj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CFE055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820693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E72730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7B37E8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1 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C0ACB1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</w:tr>
      <w:tr w:rsidR="009D0BCF" w:rsidRPr="006A7601" w14:paraId="68AF4138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1E9A5FC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3597C1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Cilj povećanja kompetitivnosti planira se postići sudjelovanjem </w:t>
            </w: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lastRenderedPageBreak/>
              <w:t>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AFA1835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lastRenderedPageBreak/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77F7648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FE9778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A9A776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2E3F86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6EBD213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6</w:t>
            </w:r>
          </w:p>
        </w:tc>
      </w:tr>
      <w:tr w:rsidR="009D0BCF" w:rsidRPr="006A7601" w14:paraId="013D4A3D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2665FB4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organiziranih znanstvenih konferencije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164B465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F6960F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8BA524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F43AF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A883F7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7F7E218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BA98418" w14:textId="33AEB38C" w:rsidR="009D0BCF" w:rsidRPr="0014296B" w:rsidRDefault="009D0BCF" w:rsidP="0014296B">
            <w:pPr>
              <w:pStyle w:val="Odlomakpopisa"/>
              <w:numPr>
                <w:ilvl w:val="0"/>
                <w:numId w:val="42"/>
              </w:num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</w:p>
        </w:tc>
      </w:tr>
    </w:tbl>
    <w:p w14:paraId="40576005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1F7A4B7C" w14:textId="3A112F7B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Etika i društveni izazovi (voditelj dr. sc. Viktor Ivanković)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2EDDB68F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31AE934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1153CD1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56F09EF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80F98F3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396B866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6D0F2AD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79EBD17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66CF041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3AB61851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AB1669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52BA66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40027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24EF7AC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1245EFA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200868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14:paraId="7DB05AA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6 </w:t>
            </w:r>
          </w:p>
        </w:tc>
        <w:tc>
          <w:tcPr>
            <w:tcW w:w="1158" w:type="dxa"/>
            <w:vAlign w:val="center"/>
            <w:hideMark/>
          </w:tcPr>
          <w:p w14:paraId="71934B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</w:tr>
      <w:tr w:rsidR="009D0BCF" w:rsidRPr="009D0BCF" w14:paraId="7E9DA9DE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76CFA17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672E58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0DBE0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E37F02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304619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A20561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59281D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08C3A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02D3B7F2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018AB33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10A31B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F218F5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58611A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360A5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DA7406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45E80D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3882892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</w:tr>
      <w:tr w:rsidR="009D0BCF" w:rsidRPr="009D0BCF" w14:paraId="632CE5BC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F44632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D9DB24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5CC509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A3C76A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CA222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3206BE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DD83AE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2B57D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4C765BDA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73AE8C04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Feministička filozofija formalne logike (voditelj dr. sc. Ivan Restović)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049BEADF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0A3E5CC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157A2AB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0AC581F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6172E7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525DF68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9C853F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54A154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61F2A0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E277A36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6C8E137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218D039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39CF5F0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637E02C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743CBD8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59405B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14:paraId="14F0299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  <w:tc>
          <w:tcPr>
            <w:tcW w:w="1158" w:type="dxa"/>
            <w:vAlign w:val="center"/>
            <w:hideMark/>
          </w:tcPr>
          <w:p w14:paraId="5C77E20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12A718B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4B886E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C16C60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0B837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62AFA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9E03D9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AA82CF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0D1C86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B02455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4ACFDCD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6452CD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održanih izlaganja na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790056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Cilj povećanja kompetitivn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B2BBF9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686204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34564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6840398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2EC581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3FFC7F5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45C25938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B9174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63D48D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820DC1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FA832B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AED1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79F643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8D365B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0F22D5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4BE5816D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3EA30266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Hrvatske filozofkinje (voditelj dr. sc. Luka Boršić)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992"/>
        <w:gridCol w:w="1134"/>
        <w:gridCol w:w="1134"/>
        <w:gridCol w:w="1276"/>
        <w:gridCol w:w="1134"/>
        <w:gridCol w:w="1158"/>
      </w:tblGrid>
      <w:tr w:rsidR="009D0BCF" w:rsidRPr="009D0BCF" w14:paraId="1AE0DFA9" w14:textId="77777777" w:rsidTr="00651048">
        <w:trPr>
          <w:trHeight w:val="290"/>
          <w:jc w:val="center"/>
        </w:trPr>
        <w:tc>
          <w:tcPr>
            <w:tcW w:w="1696" w:type="dxa"/>
            <w:shd w:val="clear" w:color="000000" w:fill="F2F2F2"/>
            <w:noWrap/>
            <w:vAlign w:val="center"/>
            <w:hideMark/>
          </w:tcPr>
          <w:p w14:paraId="0E9FC7B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418" w:type="dxa"/>
            <w:shd w:val="clear" w:color="000000" w:fill="D9D9D9"/>
            <w:vAlign w:val="center"/>
          </w:tcPr>
          <w:p w14:paraId="22BC937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771FE9E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2B41CAB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609B33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0D2DAA7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BF23E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763CDF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90A03C3" w14:textId="77777777" w:rsidTr="00651048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3FF11DF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418" w:type="dxa"/>
            <w:vAlign w:val="center"/>
          </w:tcPr>
          <w:p w14:paraId="2016DF0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2876CAA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70499B4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52D78DA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3261E77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70F9384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  <w:tc>
          <w:tcPr>
            <w:tcW w:w="1158" w:type="dxa"/>
            <w:vAlign w:val="center"/>
            <w:hideMark/>
          </w:tcPr>
          <w:p w14:paraId="23F13E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552F7AF7" w14:textId="77777777" w:rsidTr="00651048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</w:tcPr>
          <w:p w14:paraId="103F55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418" w:type="dxa"/>
            <w:vAlign w:val="center"/>
          </w:tcPr>
          <w:p w14:paraId="68B4DEB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7DD20EF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7E9501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57321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1CCE0BA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7A2DDB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vAlign w:val="center"/>
          </w:tcPr>
          <w:p w14:paraId="2E2179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2542F4E" w14:textId="77777777" w:rsidTr="00651048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198D29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održanih i/ili organiziranih javnih predavanja koja promiču kulturu jednakosti i ravnopravnosti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76F90D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društvene odgovornosti ostvaruje se promicanjem jednakosti i ravnopravnosti svih institutskih dionika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E141DE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predavanja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4CC48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BF3894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8E77CF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3B1942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E8D6B2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39FA8EC5" w14:textId="77777777" w:rsidTr="00651048">
        <w:trPr>
          <w:trHeight w:val="580"/>
          <w:jc w:val="center"/>
        </w:trPr>
        <w:tc>
          <w:tcPr>
            <w:tcW w:w="1696" w:type="dxa"/>
            <w:shd w:val="clear" w:color="000000" w:fill="F2F2F2"/>
            <w:noWrap/>
            <w:vAlign w:val="center"/>
            <w:hideMark/>
          </w:tcPr>
          <w:p w14:paraId="42A774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D1E5FE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15182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EF9C6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F3BB53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0A4566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B94D9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4859D98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6CAB75ED" w14:textId="77777777" w:rsidTr="00651048">
        <w:trPr>
          <w:trHeight w:val="87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5C43F20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5A90E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19566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B882D8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246A50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B34C37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23CB8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E7D016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08D7F711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602E054A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lastRenderedPageBreak/>
        <w:t>Javna filozofija (voditeljica dr. sc. Ana Grgić)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46C30B78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608DD7F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3CA3617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62DF15A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234E987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93AC25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E3DC87C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341313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708C6E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5AEC477C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439BD0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4BAD3DF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02E440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19F5B07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017EB35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74B31E1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14:paraId="16956F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vAlign w:val="center"/>
            <w:hideMark/>
          </w:tcPr>
          <w:p w14:paraId="7DF5D4A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9D0BCF" w:rsidRPr="009D0BCF" w14:paraId="19A87B14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357F560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71155A8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5B3E1DF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7911815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F9C18A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zvještaj o radu</w:t>
            </w:r>
          </w:p>
        </w:tc>
        <w:tc>
          <w:tcPr>
            <w:tcW w:w="1276" w:type="dxa"/>
            <w:vAlign w:val="center"/>
          </w:tcPr>
          <w:p w14:paraId="1269EE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04FDA9B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vAlign w:val="center"/>
          </w:tcPr>
          <w:p w14:paraId="1263CC7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B52E206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F86736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406E9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82C2F6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22343E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DF0EBA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E8E483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375DDF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BD23BF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06235BAD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55B5C69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99144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5104A1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CF8412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AE96B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7C2C6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653FA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5EC6A7E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37F7423D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1580B5C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h konferencija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5CA09B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 xml:space="preserve">Cilj jačanja međunarodne znanstvene suradnje i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2E30E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konferncija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BB571A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AD6303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603B2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6EF24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F5D439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23B4E92A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6E61C347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Kvalitete, duša i um u aristotelovskoj filozofiji (voditelj dr. sc. Pavel Gregorić)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44EF6F50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45700B8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7677138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5134376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B3EF1F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8D47DE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2AEDAD4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7B1C56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93EAFE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949AB66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308E189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5652527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2F32718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3D3926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547E1F0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057A047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14:paraId="350A6C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vAlign w:val="center"/>
            <w:hideMark/>
          </w:tcPr>
          <w:p w14:paraId="6BE2DD1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51CB3C36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A4170A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vAlign w:val="center"/>
          </w:tcPr>
          <w:p w14:paraId="5B8B6F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F37565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58F7557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39784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06B40F0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44B02AE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vAlign w:val="center"/>
          </w:tcPr>
          <w:p w14:paraId="356A80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3771CF03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7CD1C7F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6F0711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12E979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379F3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86CA9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BB57D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CA15D0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57AEA0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74F2F13B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241F7B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6C687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940A5A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01EEE7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DAF81C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0111B5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F629CD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25276FA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9D0BCF" w:rsidRPr="009D0BCF" w14:paraId="3A25871D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271D564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B841B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62721B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645C0E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D0619B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E15330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E52B00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538411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 0</w:t>
            </w:r>
          </w:p>
        </w:tc>
      </w:tr>
    </w:tbl>
    <w:p w14:paraId="0161515A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13051C42" w14:textId="37A2F36C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Pojam mogućnosti u filozofiji Martina Heideggera i širem povijesnom nasljeđu europskoga filozofiranja (voditelj dr. sc. Petar Šegedin)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10851147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4619C02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64ED908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08CD73C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4CDEE3F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DDB882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0A03978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46D857C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74AC494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BCFC3F2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5BF47F7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4DCB25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0557DF0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1714ABF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0F16366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62325A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14:paraId="40D4F9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vAlign w:val="center"/>
            <w:hideMark/>
          </w:tcPr>
          <w:p w14:paraId="456516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  <w:p w14:paraId="522FB8C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</w:tr>
      <w:tr w:rsidR="009D0BCF" w:rsidRPr="009D0BCF" w14:paraId="3ADFCC85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3C9CC9B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65F46C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jačanje interdisciplinarnosti znanstvenog rada ostvaruje se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objavom znanstvenih knjiga</w:t>
            </w:r>
          </w:p>
        </w:tc>
        <w:tc>
          <w:tcPr>
            <w:tcW w:w="992" w:type="dxa"/>
            <w:vAlign w:val="center"/>
          </w:tcPr>
          <w:p w14:paraId="6CE0C82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knjiga</w:t>
            </w:r>
          </w:p>
        </w:tc>
        <w:tc>
          <w:tcPr>
            <w:tcW w:w="1134" w:type="dxa"/>
            <w:vAlign w:val="center"/>
          </w:tcPr>
          <w:p w14:paraId="066BF6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76EEE19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455203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764EBA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vAlign w:val="center"/>
          </w:tcPr>
          <w:p w14:paraId="4550768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1B7310CA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36B5DB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9C5524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1F3223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773CA4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023F82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EF3113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DE8FF5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E97AA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7E588706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2857D78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CF4D83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818C0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8916F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E74B2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DF5B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5C784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621FF0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2CBA84AC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2540FF2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prijava projekata na natječaje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989F68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Jedan od ciljeva jest povećanje sudjelovanja instituta u kompetitivnom financiranju putem projekata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CC4689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prijava na natječaj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5EC91B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F9EE9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E7C52E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2849A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441D225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  <w:tr w:rsidR="009D0BCF" w:rsidRPr="009D0BCF" w14:paraId="5846106F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0A808F0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obranjenih disertacija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0FAEF0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ljudskih potencijala za znanstveni rad osigurava se izobrazbom suradnika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5AFEAC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disertacija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8CFBAD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43F1BB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41777B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357F2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0004EEB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</w:tbl>
    <w:p w14:paraId="12F15024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4E9C1FF0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lastRenderedPageBreak/>
        <w:t>Wundt, Mercier i novija hrvatska filozofija (voditeljica dr. sc. Ivana Skuhala Karasman)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734F9756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682102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56B1A8F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8AAEF0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0A1CD3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6A49BA3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297A0C5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4A38A4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7A1ADAF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435D512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4F6DBB7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3FBCF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4EA992A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5A6AE59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51F751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17F35F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6EA97E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vAlign w:val="center"/>
            <w:hideMark/>
          </w:tcPr>
          <w:p w14:paraId="7757B5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  <w:p w14:paraId="7AED7F3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</w:tr>
      <w:tr w:rsidR="009D0BCF" w:rsidRPr="009D0BCF" w14:paraId="5B2C960F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203BCBA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vAlign w:val="center"/>
          </w:tcPr>
          <w:p w14:paraId="3100EE1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BBB68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2F9AAB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5BA88DD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6C5657E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477741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  <w:p w14:paraId="450D9E0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  <w:p w14:paraId="3674D5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  <w:tc>
          <w:tcPr>
            <w:tcW w:w="1158" w:type="dxa"/>
            <w:vAlign w:val="center"/>
          </w:tcPr>
          <w:p w14:paraId="3B26D0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24971A2B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5885ABF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 popularizacije znanosti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B231F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D8A21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73F780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8EBC9F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8AF7E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F9C19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427BDB4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8CD07A6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3D3970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7558BE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jačanja međunarodne znanstvene suradnje i znanstvene aktivnosti osigurava se organizacijom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7E43A9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konferencija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9A966E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DCE1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ECCF06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72F195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24EC503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6716127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CAB265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obranjenih disertacija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CEB034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ljudskih potencijala za znanstveni rad osigurava se izobrazbom suradnika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EE926D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disertacija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184B9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BDFE05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6AD999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CE9C34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EF4F5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66EACCC2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2E21A0A5" w14:textId="5A8CCEEA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Znanost i ideologija danas. Ekologizam, primitivizam i seksualnost (voditelj dr. sc. Martino Rossi Monti)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549A4BF9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5B1CA03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743B931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2C86677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B3B399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6A1CF9A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4A30E9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E732E7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3CA57E3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5F9A424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3E6165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3976214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03E6FF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4FE2BF2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48CB6BD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3EF4236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36FF885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vAlign w:val="center"/>
            <w:hideMark/>
          </w:tcPr>
          <w:p w14:paraId="041DCA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</w:tr>
      <w:tr w:rsidR="009D0BCF" w:rsidRPr="009D0BCF" w14:paraId="3DC600DD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551ABD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7DD5D8A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FE6483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106CC75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827FCE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711E929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CE9C4A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vAlign w:val="center"/>
          </w:tcPr>
          <w:p w14:paraId="6F2A1D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5BFC2F9E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701BEB8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 popularizacije znanosti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A27CB0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3A4808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8E331F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F011E7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8FB4C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BB8287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2F42A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30FC3252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74BBB6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05A56D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4C1746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C9B838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51108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3975E93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B80FA1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1E07EC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</w:tr>
      <w:tr w:rsidR="009D0BCF" w:rsidRPr="009D0BCF" w14:paraId="0D4AE94E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5623419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1971F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DB2C4E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E38171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8DB03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52AFB1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CF094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46E79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 1</w:t>
            </w:r>
          </w:p>
        </w:tc>
      </w:tr>
    </w:tbl>
    <w:p w14:paraId="401E5C6D" w14:textId="7AC9B2FA" w:rsid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0CE864A4" w14:textId="27AC10FC" w:rsidR="00BF0EA6" w:rsidRPr="00BF0EA6" w:rsidRDefault="000E0D69" w:rsidP="000E0D69">
      <w:pPr>
        <w:keepNext/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Unutar stavke </w:t>
      </w:r>
      <w:r w:rsidR="00BF0EA6" w:rsidRPr="00BF0EA6">
        <w:rPr>
          <w:rFonts w:ascii="Source Serif 4" w:hAnsi="Source Serif 4" w:cs="Times New Roman"/>
          <w:i/>
        </w:rPr>
        <w:t xml:space="preserve">Programsko financiranje </w:t>
      </w:r>
      <w:r>
        <w:rPr>
          <w:rFonts w:ascii="Source Serif 4" w:hAnsi="Source Serif 4" w:cs="Times New Roman"/>
          <w:i/>
        </w:rPr>
        <w:t>javnih instituta</w:t>
      </w:r>
      <w:r w:rsidR="00BF0EA6" w:rsidRPr="00BF0EA6">
        <w:rPr>
          <w:rFonts w:ascii="Source Serif 4" w:hAnsi="Source Serif 4" w:cs="Times New Roman"/>
          <w:i/>
        </w:rPr>
        <w:t xml:space="preserve"> iz strukturnih investicijskih fondova EU</w:t>
      </w:r>
      <w:r w:rsidR="00BF0EA6" w:rsidRPr="00BF0EA6">
        <w:rPr>
          <w:rFonts w:ascii="Source Serif 4" w:hAnsi="Source Serif 4" w:cs="Times New Roman"/>
          <w:iCs/>
        </w:rPr>
        <w:t xml:space="preserve"> </w:t>
      </w:r>
      <w:r>
        <w:rPr>
          <w:rFonts w:ascii="Source Serif 4" w:hAnsi="Source Serif 4" w:cs="Times New Roman"/>
          <w:iCs/>
        </w:rPr>
        <w:t xml:space="preserve">što </w:t>
      </w:r>
      <w:r w:rsidR="00BF0EA6" w:rsidRPr="00BF0EA6">
        <w:rPr>
          <w:rFonts w:ascii="Source Serif 4" w:hAnsi="Source Serif 4" w:cs="Times New Roman"/>
          <w:iCs/>
        </w:rPr>
        <w:t>uključuje sredstva iz projekata financiranih unutar Nacionalnog plana oporavka i otpornosti</w:t>
      </w:r>
      <w:r>
        <w:rPr>
          <w:rFonts w:ascii="Source Serif 4" w:hAnsi="Source Serif 4" w:cs="Times New Roman"/>
          <w:iCs/>
        </w:rPr>
        <w:t xml:space="preserve"> planirani su sljedeći izdaci:</w:t>
      </w:r>
    </w:p>
    <w:tbl>
      <w:tblPr>
        <w:tblStyle w:val="Reetkatablice"/>
        <w:tblW w:w="9067" w:type="dxa"/>
        <w:jc w:val="center"/>
        <w:tblLook w:val="04A0" w:firstRow="1" w:lastRow="0" w:firstColumn="1" w:lastColumn="0" w:noHBand="0" w:noVBand="1"/>
      </w:tblPr>
      <w:tblGrid>
        <w:gridCol w:w="1372"/>
        <w:gridCol w:w="1555"/>
        <w:gridCol w:w="1540"/>
        <w:gridCol w:w="1542"/>
        <w:gridCol w:w="1529"/>
        <w:gridCol w:w="1529"/>
      </w:tblGrid>
      <w:tr w:rsidR="00BF0EA6" w:rsidRPr="000D0D5E" w14:paraId="59D6DB40" w14:textId="77777777" w:rsidTr="00651048">
        <w:trPr>
          <w:trHeight w:val="583"/>
          <w:jc w:val="center"/>
        </w:trPr>
        <w:tc>
          <w:tcPr>
            <w:tcW w:w="1129" w:type="dxa"/>
            <w:shd w:val="clear" w:color="auto" w:fill="D0CECE" w:themeFill="background2" w:themeFillShade="E6"/>
          </w:tcPr>
          <w:p w14:paraId="4A69A8FD" w14:textId="77777777" w:rsidR="00BF0EA6" w:rsidRPr="000D0D5E" w:rsidRDefault="00BF0EA6" w:rsidP="000E0D69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5284E1B4" w14:textId="77777777" w:rsidR="00BF0EA6" w:rsidRPr="000D0D5E" w:rsidRDefault="00BF0EA6" w:rsidP="000E0D69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4ED39087" w14:textId="2437236D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Izvršenje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4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255C7897" w14:textId="082FA6C1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Tekući plan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5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678B01C2" w14:textId="1D2C7C03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6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5ACF6590" w14:textId="15302A93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7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1782957" w14:textId="2680124F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8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</w:tr>
      <w:tr w:rsidR="00BF0EA6" w:rsidRPr="000D0D5E" w14:paraId="13C85876" w14:textId="77777777" w:rsidTr="005A0939">
        <w:trPr>
          <w:jc w:val="center"/>
        </w:trPr>
        <w:tc>
          <w:tcPr>
            <w:tcW w:w="1129" w:type="dxa"/>
          </w:tcPr>
          <w:p w14:paraId="22A60EA1" w14:textId="77777777" w:rsidR="00BF0EA6" w:rsidRPr="00E240F0" w:rsidRDefault="00BF0EA6" w:rsidP="000E0D69">
            <w:pPr>
              <w:keepNext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A622152.007</w:t>
            </w:r>
          </w:p>
        </w:tc>
        <w:tc>
          <w:tcPr>
            <w:tcW w:w="1587" w:type="dxa"/>
          </w:tcPr>
          <w:p w14:paraId="578BEAF0" w14:textId="0800A8E7" w:rsidR="00BF0EA6" w:rsidRPr="00E240F0" w:rsidRDefault="005A0939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48.217</w:t>
            </w:r>
          </w:p>
        </w:tc>
        <w:tc>
          <w:tcPr>
            <w:tcW w:w="1588" w:type="dxa"/>
          </w:tcPr>
          <w:p w14:paraId="2DC0D8B9" w14:textId="2A98B96B" w:rsidR="00BF0EA6" w:rsidRPr="00E240F0" w:rsidRDefault="005A0939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57.792</w:t>
            </w:r>
          </w:p>
        </w:tc>
        <w:tc>
          <w:tcPr>
            <w:tcW w:w="1587" w:type="dxa"/>
          </w:tcPr>
          <w:p w14:paraId="5A46FB62" w14:textId="2767E90D" w:rsidR="00BF0EA6" w:rsidRPr="00E240F0" w:rsidRDefault="005A0939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141.534</w:t>
            </w:r>
          </w:p>
        </w:tc>
        <w:tc>
          <w:tcPr>
            <w:tcW w:w="1588" w:type="dxa"/>
          </w:tcPr>
          <w:p w14:paraId="7026D80F" w14:textId="4FB3389A" w:rsidR="00BF0EA6" w:rsidRPr="00E240F0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14:paraId="1D3BA226" w14:textId="1A4B2410" w:rsidR="00BF0EA6" w:rsidRPr="000D0D5E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</w:p>
        </w:tc>
      </w:tr>
    </w:tbl>
    <w:p w14:paraId="07F65361" w14:textId="77777777" w:rsidR="00BF0EA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163FABE1" w14:textId="77777777" w:rsid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255F123E" w14:textId="77777777" w:rsidR="001A71E1" w:rsidRPr="00033456" w:rsidRDefault="001A71E1" w:rsidP="001A71E1">
      <w:pPr>
        <w:spacing w:after="0" w:line="240" w:lineRule="auto"/>
        <w:rPr>
          <w:rFonts w:ascii="Source Serif 4" w:hAnsi="Source Serif 4" w:cs="Times New Roman"/>
        </w:rPr>
      </w:pPr>
    </w:p>
    <w:p w14:paraId="4B4B9663" w14:textId="42F386A1" w:rsidR="001A71E1" w:rsidRPr="00033456" w:rsidRDefault="001A71E1" w:rsidP="001A71E1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>
        <w:rPr>
          <w:rFonts w:ascii="Source Serif 4" w:hAnsi="Source Serif 4" w:cs="Times New Roman"/>
          <w:b/>
          <w:sz w:val="28"/>
        </w:rPr>
        <w:t>ZAKLJUČNE NAPOMENE</w:t>
      </w:r>
    </w:p>
    <w:p w14:paraId="57D523BB" w14:textId="54B2B625" w:rsidR="001A71E1" w:rsidRDefault="001A71E1" w:rsidP="001A71E1">
      <w:pPr>
        <w:spacing w:after="0" w:line="240" w:lineRule="auto"/>
        <w:rPr>
          <w:rFonts w:ascii="Source Serif 4" w:hAnsi="Source Serif 4" w:cs="Times New Roman"/>
          <w:i/>
        </w:rPr>
      </w:pPr>
    </w:p>
    <w:p w14:paraId="4532CA5E" w14:textId="4D17346D" w:rsidR="001A71E1" w:rsidRP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Prema Programskom ugovoru sklopljenom s Ministarstvom znanosti i obrazovanja u prosincu 2023. godine Institut za filozofiju obvezao se je na </w:t>
      </w:r>
      <w:r w:rsidR="00FC4F4A">
        <w:rPr>
          <w:rFonts w:ascii="Source Serif 4" w:hAnsi="Source Serif 4" w:cs="Times New Roman"/>
          <w:iCs/>
        </w:rPr>
        <w:t>sljedeće rezultate:</w:t>
      </w:r>
    </w:p>
    <w:p w14:paraId="65791E14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tbl>
      <w:tblPr>
        <w:tblStyle w:val="Reetkatablice"/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1701"/>
        <w:gridCol w:w="1275"/>
        <w:gridCol w:w="993"/>
        <w:gridCol w:w="1275"/>
        <w:gridCol w:w="993"/>
        <w:gridCol w:w="992"/>
        <w:gridCol w:w="992"/>
      </w:tblGrid>
      <w:tr w:rsidR="001A71E1" w:rsidRPr="009D0BCF" w14:paraId="02809645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C8B2F3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85CAF9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C8A33A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2AA9C9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  <w:p w14:paraId="06C042F7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(2023. g.)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D5A106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8F2BDC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92781A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166DD7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1A71E1" w:rsidRPr="009D0BCF" w14:paraId="43CD87CB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7B48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uspješnih projektnih prijava na kompetitivne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izvore financiranja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4510" w14:textId="77777777" w:rsidR="001A71E1" w:rsidRPr="009D0BCF" w:rsidRDefault="001A71E1" w:rsidP="00651048">
            <w:pPr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 xml:space="preserve">Jedan od ciljeva jest povećanje sudjelovanja instituta u kompetitivnom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financiranju putem projekata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415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lastRenderedPageBreak/>
              <w:t>broj projekata</w:t>
            </w:r>
          </w:p>
          <w:p w14:paraId="557182B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 xml:space="preserve">(kumulativno u zadnje </w:t>
            </w:r>
            <w:r w:rsidRPr="009D0BCF">
              <w:rPr>
                <w:rFonts w:ascii="Source Serif 4" w:hAnsi="Source Serif 4" w:cs="Times New Roman"/>
                <w:i/>
                <w:iCs/>
              </w:rPr>
              <w:lastRenderedPageBreak/>
              <w:t>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C94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5D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B8C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F2B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790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02BA8573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46B2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znanstvenih radova u SCOPUS i WoS, A1 časopisima te međunarodno recenziranim zbornicima za DH znanosti te umjetničko područje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ED3D" w14:textId="77777777" w:rsidR="001A71E1" w:rsidRPr="009D0BCF" w:rsidRDefault="001A71E1" w:rsidP="00651048">
            <w:pPr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F71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radova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A3C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667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383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B28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E9D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</w:tr>
      <w:tr w:rsidR="001A71E1" w:rsidRPr="009D0BCF" w14:paraId="72140D4E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F2A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provedenih aktivnosti (opseg) organizacijske reforme s ciljem funkcionalne integracije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D58C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je provođenje reorganizacije znanstvenog rada što se planira ostvariti organizacijskim reformama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642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aktivnosti</w:t>
            </w:r>
          </w:p>
          <w:p w14:paraId="78CF159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318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C7D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opći akti Instituta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D38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D4D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F9C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</w:tr>
      <w:tr w:rsidR="001A71E1" w:rsidRPr="009D0BCF" w14:paraId="2210D6BD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4F64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suradnji s inozemnim partnerima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7217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ostvaruje se sklapanjem ugovora o suradnji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B02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sklopljenih ugovora</w:t>
            </w:r>
          </w:p>
          <w:p w14:paraId="526F984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02F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7A2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06A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2DD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A69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43926520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D43E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znanstvenika koji su stekli poslijediplomsku kvalifikaciju ili završili postdoktorsko usavršavanje izvan matičnog javnog visokog učilišta,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odnosno javnog znanstvenog instituta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4894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Cilj jačanje ljudskih potencijala za znanstveni rad ostvaruje se usavršavanjem znanstvenika i suradnika izvan instituta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51E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usavršavanja 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A3C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CE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BE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D83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8EA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03C31E28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48E6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znanstvenih knjiga uključujući i one za umjetničko područje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9C50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6D1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knjiga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2F3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810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174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0DBA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6E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17AA99C2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1AC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 o hrvatskoj filozofiji objavljenih u inozemnim publikacijama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25B8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međunarodne promocije hrvatske filozofije ostvaruje se objavom radova o hr. filozofiji u inozemstvu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BC6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radova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0DA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26D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2DF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2B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A98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00983ADB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3E8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ugovorenih projekata za pružanje usluga gospodarstvu i javnim tijelima u razvoju kulture i obrazovanja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493F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suradnje s gospodarstvom i javnim sektorom ostvaruje se sklapanjem ugovora o suradnji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D80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ugovorenih projekta (kumulativno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F5E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E1C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60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1D8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F5D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516711B2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48F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poduzetih mjera za promicanje kulture jednakosti i ravnopravnosti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2A35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društvene odgovornosti ostvaruje se promicanjem jednakosti i ravnopravnosti svih institutskih dionika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2D2A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poduzetih mjera (kumulativno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6C0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95E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opći akti Instituta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53D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B93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902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</w:tr>
      <w:tr w:rsidR="001A71E1" w:rsidRPr="009D0BCF" w14:paraId="6D53C3D8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C376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aktivnosti popularizacije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znanosti i umjetnosti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71FE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 xml:space="preserve">Cilj popularizacije znanosti i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 xml:space="preserve">umjetnosti ostvaruje se organizacijom javnih događanja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D4F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lastRenderedPageBreak/>
              <w:t>broj aktivnosti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202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5D8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 xml:space="preserve">godišnji izvještaj o radu na </w:t>
            </w:r>
            <w:r w:rsidRPr="009D0BCF">
              <w:rPr>
                <w:rFonts w:ascii="Source Serif 4" w:hAnsi="Source Serif 4" w:cs="Times New Roman"/>
                <w:i/>
                <w:iCs/>
              </w:rPr>
              <w:lastRenderedPageBreak/>
              <w:t>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DAC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lastRenderedPageBreak/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F7F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436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45</w:t>
            </w:r>
          </w:p>
        </w:tc>
      </w:tr>
    </w:tbl>
    <w:p w14:paraId="418D385E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61B85493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Referentna godina je 2023. kad je Institut za filozofiju imao:</w:t>
      </w:r>
    </w:p>
    <w:p w14:paraId="779170DA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18  znanstvenih radova objavljenih u časopisima uvedenim u bazu SCOPUS i WOS, i A1</w:t>
      </w:r>
    </w:p>
    <w:p w14:paraId="21A35927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10 znanstvenih knjiga objavljenih kod domaćih i međunarodnih izdavača,</w:t>
      </w:r>
    </w:p>
    <w:p w14:paraId="129FEDAF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itd. (vidjeti tablicu gore).</w:t>
      </w:r>
    </w:p>
    <w:p w14:paraId="69EC4AAB" w14:textId="63B121CE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EE534B3" w14:textId="77777777" w:rsidR="0011191B" w:rsidRPr="00033456" w:rsidRDefault="0011191B" w:rsidP="003F2B20">
      <w:pPr>
        <w:spacing w:after="0" w:line="240" w:lineRule="auto"/>
        <w:jc w:val="right"/>
        <w:rPr>
          <w:rFonts w:ascii="Source Serif 4" w:hAnsi="Source Serif 4" w:cs="Times New Roman"/>
          <w:bCs/>
          <w:sz w:val="24"/>
          <w:szCs w:val="24"/>
        </w:rPr>
      </w:pPr>
    </w:p>
    <w:p w14:paraId="7D9CA392" w14:textId="2DCABFDF" w:rsidR="0011191B" w:rsidRPr="00033456" w:rsidRDefault="00067A71" w:rsidP="003F2B20">
      <w:pPr>
        <w:spacing w:after="0" w:line="240" w:lineRule="auto"/>
        <w:rPr>
          <w:rFonts w:ascii="Source Serif 4" w:hAnsi="Source Serif 4" w:cs="Times New Roman"/>
          <w:bCs/>
          <w:sz w:val="24"/>
          <w:szCs w:val="24"/>
        </w:rPr>
      </w:pPr>
      <w:r w:rsidRPr="00033456">
        <w:rPr>
          <w:rFonts w:ascii="Source Serif 4" w:hAnsi="Source Serif 4" w:cs="Times New Roman"/>
          <w:bCs/>
          <w:sz w:val="24"/>
          <w:szCs w:val="24"/>
        </w:rPr>
        <w:t>U Zagrebu,</w:t>
      </w:r>
      <w:r w:rsidR="001B73B4">
        <w:rPr>
          <w:rFonts w:ascii="Source Serif 4" w:hAnsi="Source Serif 4" w:cs="Times New Roman"/>
          <w:bCs/>
          <w:sz w:val="24"/>
          <w:szCs w:val="24"/>
        </w:rPr>
        <w:t xml:space="preserve"> 25. listopada 2025. godine</w:t>
      </w:r>
    </w:p>
    <w:p w14:paraId="330348B6" w14:textId="77777777" w:rsidR="001B177D" w:rsidRPr="00033456" w:rsidRDefault="001B177D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07059A52" w14:textId="7CFDFC4D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6C4FEE0" w14:textId="77777777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2A23FAE" w14:textId="6204E78F" w:rsidR="004D727E" w:rsidRPr="00033456" w:rsidRDefault="004D727E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dr. sc. Luka Boršić</w:t>
      </w:r>
    </w:p>
    <w:p w14:paraId="71344A50" w14:textId="605B9428" w:rsidR="004D727E" w:rsidRPr="00033456" w:rsidRDefault="004D727E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ravnatelj Instituta za filozofiju</w:t>
      </w:r>
    </w:p>
    <w:sectPr w:rsidR="004D727E" w:rsidRPr="0003345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3CD6E" w14:textId="77777777" w:rsidR="00E75CD1" w:rsidRDefault="00E75CD1">
      <w:pPr>
        <w:spacing w:after="0" w:line="240" w:lineRule="auto"/>
      </w:pPr>
      <w:r>
        <w:separator/>
      </w:r>
    </w:p>
  </w:endnote>
  <w:endnote w:type="continuationSeparator" w:id="0">
    <w:p w14:paraId="149C4B66" w14:textId="77777777" w:rsidR="00E75CD1" w:rsidRDefault="00E7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">
    <w:altName w:val="﷽﷽﷽﷽﷽﷽﷽﷽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ource Serif 4">
    <w:altName w:val="Cambria"/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5515545"/>
      <w:docPartObj>
        <w:docPartGallery w:val="Page Numbers (Bottom of Page)"/>
        <w:docPartUnique/>
      </w:docPartObj>
    </w:sdtPr>
    <w:sdtContent>
      <w:p w14:paraId="11D6C325" w14:textId="3A957C63" w:rsidR="00651048" w:rsidRDefault="0065104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939">
          <w:rPr>
            <w:noProof/>
          </w:rPr>
          <w:t>1</w:t>
        </w:r>
        <w:r>
          <w:fldChar w:fldCharType="end"/>
        </w:r>
      </w:p>
    </w:sdtContent>
  </w:sdt>
  <w:p w14:paraId="77092A38" w14:textId="77777777" w:rsidR="00651048" w:rsidRDefault="0065104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91E65" w14:textId="77777777" w:rsidR="00E75CD1" w:rsidRDefault="00E75CD1">
      <w:pPr>
        <w:spacing w:after="0" w:line="240" w:lineRule="auto"/>
      </w:pPr>
      <w:r>
        <w:separator/>
      </w:r>
    </w:p>
  </w:footnote>
  <w:footnote w:type="continuationSeparator" w:id="0">
    <w:p w14:paraId="1385FE87" w14:textId="77777777" w:rsidR="00E75CD1" w:rsidRDefault="00E7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B3933"/>
    <w:multiLevelType w:val="hybridMultilevel"/>
    <w:tmpl w:val="00563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51DF"/>
    <w:multiLevelType w:val="hybridMultilevel"/>
    <w:tmpl w:val="8072053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517AF"/>
    <w:multiLevelType w:val="hybridMultilevel"/>
    <w:tmpl w:val="E8FEF1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E04C2"/>
    <w:multiLevelType w:val="hybridMultilevel"/>
    <w:tmpl w:val="5FE4275C"/>
    <w:lvl w:ilvl="0" w:tplc="CA8AA484">
      <w:start w:val="4"/>
      <w:numFmt w:val="bullet"/>
      <w:lvlText w:val="-"/>
      <w:lvlJc w:val="left"/>
      <w:pPr>
        <w:ind w:left="1637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0F514D0B"/>
    <w:multiLevelType w:val="hybridMultilevel"/>
    <w:tmpl w:val="BE0ECFEE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61138"/>
    <w:multiLevelType w:val="hybridMultilevel"/>
    <w:tmpl w:val="F36886D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6453C8"/>
    <w:multiLevelType w:val="hybridMultilevel"/>
    <w:tmpl w:val="B1C690AC"/>
    <w:lvl w:ilvl="0" w:tplc="29F616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801F2"/>
    <w:multiLevelType w:val="hybridMultilevel"/>
    <w:tmpl w:val="94BA2C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C065D"/>
    <w:multiLevelType w:val="hybridMultilevel"/>
    <w:tmpl w:val="EB304C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9337F"/>
    <w:multiLevelType w:val="hybridMultilevel"/>
    <w:tmpl w:val="7618DD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617EB"/>
    <w:multiLevelType w:val="hybridMultilevel"/>
    <w:tmpl w:val="22740C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422CC"/>
    <w:multiLevelType w:val="hybridMultilevel"/>
    <w:tmpl w:val="6518DB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5534C"/>
    <w:multiLevelType w:val="hybridMultilevel"/>
    <w:tmpl w:val="0EE0EF58"/>
    <w:lvl w:ilvl="0" w:tplc="53AC5F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643BF"/>
    <w:multiLevelType w:val="hybridMultilevel"/>
    <w:tmpl w:val="9740F0B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4C6307"/>
    <w:multiLevelType w:val="hybridMultilevel"/>
    <w:tmpl w:val="F36886D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794FAB"/>
    <w:multiLevelType w:val="hybridMultilevel"/>
    <w:tmpl w:val="0D6430EC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DB596B"/>
    <w:multiLevelType w:val="hybridMultilevel"/>
    <w:tmpl w:val="695C744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0210C7"/>
    <w:multiLevelType w:val="hybridMultilevel"/>
    <w:tmpl w:val="99B42428"/>
    <w:lvl w:ilvl="0" w:tplc="10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F86C82"/>
    <w:multiLevelType w:val="hybridMultilevel"/>
    <w:tmpl w:val="F4A6340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9710D"/>
    <w:multiLevelType w:val="hybridMultilevel"/>
    <w:tmpl w:val="064AB3BE"/>
    <w:lvl w:ilvl="0" w:tplc="29F61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A519D"/>
    <w:multiLevelType w:val="hybridMultilevel"/>
    <w:tmpl w:val="769A9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F3574"/>
    <w:multiLevelType w:val="hybridMultilevel"/>
    <w:tmpl w:val="EB304C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B4FFA"/>
    <w:multiLevelType w:val="hybridMultilevel"/>
    <w:tmpl w:val="94BA2C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D7FB5"/>
    <w:multiLevelType w:val="hybridMultilevel"/>
    <w:tmpl w:val="25D22A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53348B"/>
    <w:multiLevelType w:val="hybridMultilevel"/>
    <w:tmpl w:val="08F2AC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6038B7"/>
    <w:multiLevelType w:val="hybridMultilevel"/>
    <w:tmpl w:val="AB7678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0F513D"/>
    <w:multiLevelType w:val="hybridMultilevel"/>
    <w:tmpl w:val="EB304C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55F69"/>
    <w:multiLevelType w:val="hybridMultilevel"/>
    <w:tmpl w:val="1792BA3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794711"/>
    <w:multiLevelType w:val="hybridMultilevel"/>
    <w:tmpl w:val="A21C9D60"/>
    <w:lvl w:ilvl="0" w:tplc="EB2477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33FCE"/>
    <w:multiLevelType w:val="hybridMultilevel"/>
    <w:tmpl w:val="29202FDE"/>
    <w:lvl w:ilvl="0" w:tplc="A9828B1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071D00"/>
    <w:multiLevelType w:val="hybridMultilevel"/>
    <w:tmpl w:val="735641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85452E"/>
    <w:multiLevelType w:val="hybridMultilevel"/>
    <w:tmpl w:val="6810B3A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9A1F03"/>
    <w:multiLevelType w:val="hybridMultilevel"/>
    <w:tmpl w:val="EA66C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207E4"/>
    <w:multiLevelType w:val="hybridMultilevel"/>
    <w:tmpl w:val="30FEEB2E"/>
    <w:lvl w:ilvl="0" w:tplc="8F04EEE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75A00"/>
    <w:multiLevelType w:val="hybridMultilevel"/>
    <w:tmpl w:val="618835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A35BE"/>
    <w:multiLevelType w:val="hybridMultilevel"/>
    <w:tmpl w:val="FFAAE51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5D66E5"/>
    <w:multiLevelType w:val="hybridMultilevel"/>
    <w:tmpl w:val="50D45B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944214">
    <w:abstractNumId w:val="29"/>
  </w:num>
  <w:num w:numId="2" w16cid:durableId="1626694844">
    <w:abstractNumId w:val="39"/>
  </w:num>
  <w:num w:numId="3" w16cid:durableId="2063676940">
    <w:abstractNumId w:val="9"/>
  </w:num>
  <w:num w:numId="4" w16cid:durableId="1495560885">
    <w:abstractNumId w:val="36"/>
  </w:num>
  <w:num w:numId="5" w16cid:durableId="1048147340">
    <w:abstractNumId w:val="4"/>
  </w:num>
  <w:num w:numId="6" w16cid:durableId="886647499">
    <w:abstractNumId w:val="6"/>
  </w:num>
  <w:num w:numId="7" w16cid:durableId="1631133307">
    <w:abstractNumId w:val="12"/>
  </w:num>
  <w:num w:numId="8" w16cid:durableId="651910216">
    <w:abstractNumId w:val="37"/>
  </w:num>
  <w:num w:numId="9" w16cid:durableId="2072078907">
    <w:abstractNumId w:val="14"/>
  </w:num>
  <w:num w:numId="10" w16cid:durableId="140319489">
    <w:abstractNumId w:val="3"/>
  </w:num>
  <w:num w:numId="11" w16cid:durableId="7276565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6875872">
    <w:abstractNumId w:val="23"/>
  </w:num>
  <w:num w:numId="13" w16cid:durableId="15238547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68036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21826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8165024">
    <w:abstractNumId w:val="38"/>
  </w:num>
  <w:num w:numId="17" w16cid:durableId="107746341">
    <w:abstractNumId w:val="40"/>
  </w:num>
  <w:num w:numId="18" w16cid:durableId="116461080">
    <w:abstractNumId w:val="2"/>
  </w:num>
  <w:num w:numId="19" w16cid:durableId="1964574162">
    <w:abstractNumId w:val="41"/>
  </w:num>
  <w:num w:numId="20" w16cid:durableId="1162432135">
    <w:abstractNumId w:val="31"/>
  </w:num>
  <w:num w:numId="21" w16cid:durableId="1220019638">
    <w:abstractNumId w:val="34"/>
  </w:num>
  <w:num w:numId="22" w16cid:durableId="1146360422">
    <w:abstractNumId w:val="42"/>
  </w:num>
  <w:num w:numId="23" w16cid:durableId="475148790">
    <w:abstractNumId w:val="15"/>
  </w:num>
  <w:num w:numId="24" w16cid:durableId="112679038">
    <w:abstractNumId w:val="22"/>
  </w:num>
  <w:num w:numId="25" w16cid:durableId="2082825561">
    <w:abstractNumId w:val="8"/>
  </w:num>
  <w:num w:numId="26" w16cid:durableId="1505630204">
    <w:abstractNumId w:val="18"/>
  </w:num>
  <w:num w:numId="27" w16cid:durableId="1979068076">
    <w:abstractNumId w:val="19"/>
  </w:num>
  <w:num w:numId="28" w16cid:durableId="1847016836">
    <w:abstractNumId w:val="16"/>
  </w:num>
  <w:num w:numId="29" w16cid:durableId="2025746991">
    <w:abstractNumId w:val="5"/>
  </w:num>
  <w:num w:numId="30" w16cid:durableId="1347095400">
    <w:abstractNumId w:val="0"/>
  </w:num>
  <w:num w:numId="31" w16cid:durableId="1552644907">
    <w:abstractNumId w:val="1"/>
  </w:num>
  <w:num w:numId="32" w16cid:durableId="752894191">
    <w:abstractNumId w:val="21"/>
  </w:num>
  <w:num w:numId="33" w16cid:durableId="1374890145">
    <w:abstractNumId w:val="20"/>
  </w:num>
  <w:num w:numId="34" w16cid:durableId="214783795">
    <w:abstractNumId w:val="13"/>
  </w:num>
  <w:num w:numId="35" w16cid:durableId="2005820927">
    <w:abstractNumId w:val="26"/>
  </w:num>
  <w:num w:numId="36" w16cid:durableId="1391923871">
    <w:abstractNumId w:val="27"/>
  </w:num>
  <w:num w:numId="37" w16cid:durableId="2058819548">
    <w:abstractNumId w:val="30"/>
  </w:num>
  <w:num w:numId="38" w16cid:durableId="1710761493">
    <w:abstractNumId w:val="7"/>
  </w:num>
  <w:num w:numId="39" w16cid:durableId="1031302802">
    <w:abstractNumId w:val="11"/>
  </w:num>
  <w:num w:numId="40" w16cid:durableId="2033652965">
    <w:abstractNumId w:val="17"/>
  </w:num>
  <w:num w:numId="41" w16cid:durableId="1895003608">
    <w:abstractNumId w:val="24"/>
  </w:num>
  <w:num w:numId="42" w16cid:durableId="1172528856">
    <w:abstractNumId w:val="32"/>
  </w:num>
  <w:num w:numId="43" w16cid:durableId="11566028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U2NDKzNDCzNDM3NjVS0lEKTi0uzszPAykwqgUAlQBT/CwAAAA="/>
  </w:docVars>
  <w:rsids>
    <w:rsidRoot w:val="00EF05CF"/>
    <w:rsid w:val="00030327"/>
    <w:rsid w:val="00033456"/>
    <w:rsid w:val="00040950"/>
    <w:rsid w:val="000414D9"/>
    <w:rsid w:val="00054109"/>
    <w:rsid w:val="00067A71"/>
    <w:rsid w:val="00067BED"/>
    <w:rsid w:val="00085427"/>
    <w:rsid w:val="000900E0"/>
    <w:rsid w:val="00090A96"/>
    <w:rsid w:val="000A47EE"/>
    <w:rsid w:val="000A4AEE"/>
    <w:rsid w:val="000B24A8"/>
    <w:rsid w:val="000B4B12"/>
    <w:rsid w:val="000B5F87"/>
    <w:rsid w:val="000C283F"/>
    <w:rsid w:val="000D0D5E"/>
    <w:rsid w:val="000D15F1"/>
    <w:rsid w:val="000D54E2"/>
    <w:rsid w:val="000E0D69"/>
    <w:rsid w:val="000E56F7"/>
    <w:rsid w:val="000F2731"/>
    <w:rsid w:val="000F77A9"/>
    <w:rsid w:val="0011191B"/>
    <w:rsid w:val="001206ED"/>
    <w:rsid w:val="00120F90"/>
    <w:rsid w:val="00124DB7"/>
    <w:rsid w:val="001316B0"/>
    <w:rsid w:val="00132502"/>
    <w:rsid w:val="001338B1"/>
    <w:rsid w:val="001374C8"/>
    <w:rsid w:val="0014296B"/>
    <w:rsid w:val="00144E96"/>
    <w:rsid w:val="00152A05"/>
    <w:rsid w:val="0015512F"/>
    <w:rsid w:val="001601DC"/>
    <w:rsid w:val="00171758"/>
    <w:rsid w:val="00172893"/>
    <w:rsid w:val="0017417E"/>
    <w:rsid w:val="001771C1"/>
    <w:rsid w:val="00181829"/>
    <w:rsid w:val="0019372C"/>
    <w:rsid w:val="00194B99"/>
    <w:rsid w:val="001A71E1"/>
    <w:rsid w:val="001B0F7A"/>
    <w:rsid w:val="001B177D"/>
    <w:rsid w:val="001B3688"/>
    <w:rsid w:val="001B7118"/>
    <w:rsid w:val="001B73B4"/>
    <w:rsid w:val="001C23EB"/>
    <w:rsid w:val="001C6FDD"/>
    <w:rsid w:val="001D3195"/>
    <w:rsid w:val="001F3737"/>
    <w:rsid w:val="001F71CC"/>
    <w:rsid w:val="002147C0"/>
    <w:rsid w:val="00214ED8"/>
    <w:rsid w:val="0021501D"/>
    <w:rsid w:val="00220BF7"/>
    <w:rsid w:val="00221423"/>
    <w:rsid w:val="00225425"/>
    <w:rsid w:val="00227D81"/>
    <w:rsid w:val="00233A1D"/>
    <w:rsid w:val="0023716C"/>
    <w:rsid w:val="00243625"/>
    <w:rsid w:val="0025748E"/>
    <w:rsid w:val="0026648A"/>
    <w:rsid w:val="002666DC"/>
    <w:rsid w:val="0028049E"/>
    <w:rsid w:val="0029129D"/>
    <w:rsid w:val="002932E6"/>
    <w:rsid w:val="00296055"/>
    <w:rsid w:val="002A17F8"/>
    <w:rsid w:val="002A7790"/>
    <w:rsid w:val="002C5276"/>
    <w:rsid w:val="002C7121"/>
    <w:rsid w:val="002C7DC8"/>
    <w:rsid w:val="002D444E"/>
    <w:rsid w:val="002D4E53"/>
    <w:rsid w:val="002D6A3B"/>
    <w:rsid w:val="00303DA1"/>
    <w:rsid w:val="00304BD2"/>
    <w:rsid w:val="0031317D"/>
    <w:rsid w:val="003239CD"/>
    <w:rsid w:val="00324025"/>
    <w:rsid w:val="00324E56"/>
    <w:rsid w:val="003267B3"/>
    <w:rsid w:val="00340F92"/>
    <w:rsid w:val="00341C28"/>
    <w:rsid w:val="00342011"/>
    <w:rsid w:val="0034729A"/>
    <w:rsid w:val="0035079A"/>
    <w:rsid w:val="00355D32"/>
    <w:rsid w:val="00363217"/>
    <w:rsid w:val="00371D65"/>
    <w:rsid w:val="00376CBF"/>
    <w:rsid w:val="00387196"/>
    <w:rsid w:val="0039035C"/>
    <w:rsid w:val="003A4D08"/>
    <w:rsid w:val="003B1B07"/>
    <w:rsid w:val="003B2CF0"/>
    <w:rsid w:val="003B422A"/>
    <w:rsid w:val="003B6C29"/>
    <w:rsid w:val="003D1C56"/>
    <w:rsid w:val="003E1D41"/>
    <w:rsid w:val="003E58D7"/>
    <w:rsid w:val="003F2B20"/>
    <w:rsid w:val="00400050"/>
    <w:rsid w:val="00401B61"/>
    <w:rsid w:val="0041494E"/>
    <w:rsid w:val="004159CC"/>
    <w:rsid w:val="00417579"/>
    <w:rsid w:val="0043481B"/>
    <w:rsid w:val="00436E30"/>
    <w:rsid w:val="00437026"/>
    <w:rsid w:val="00442F36"/>
    <w:rsid w:val="00443B45"/>
    <w:rsid w:val="00470265"/>
    <w:rsid w:val="00474EAA"/>
    <w:rsid w:val="00483C88"/>
    <w:rsid w:val="00484F31"/>
    <w:rsid w:val="004B1BAC"/>
    <w:rsid w:val="004C3A59"/>
    <w:rsid w:val="004D2A42"/>
    <w:rsid w:val="004D727E"/>
    <w:rsid w:val="004E02C5"/>
    <w:rsid w:val="004E2BC1"/>
    <w:rsid w:val="00507A98"/>
    <w:rsid w:val="00512864"/>
    <w:rsid w:val="005368CA"/>
    <w:rsid w:val="00542272"/>
    <w:rsid w:val="00543746"/>
    <w:rsid w:val="00543DDD"/>
    <w:rsid w:val="00572D84"/>
    <w:rsid w:val="00583569"/>
    <w:rsid w:val="00585281"/>
    <w:rsid w:val="00590406"/>
    <w:rsid w:val="0059283D"/>
    <w:rsid w:val="005A02E7"/>
    <w:rsid w:val="005A0939"/>
    <w:rsid w:val="005A0F86"/>
    <w:rsid w:val="005B22D8"/>
    <w:rsid w:val="005B2B26"/>
    <w:rsid w:val="005D422D"/>
    <w:rsid w:val="005D4E5B"/>
    <w:rsid w:val="005D7294"/>
    <w:rsid w:val="005E41C1"/>
    <w:rsid w:val="005F1ACE"/>
    <w:rsid w:val="006159C0"/>
    <w:rsid w:val="00616BE2"/>
    <w:rsid w:val="0061726D"/>
    <w:rsid w:val="006235AB"/>
    <w:rsid w:val="00635180"/>
    <w:rsid w:val="00641895"/>
    <w:rsid w:val="006421F6"/>
    <w:rsid w:val="00645394"/>
    <w:rsid w:val="0064697B"/>
    <w:rsid w:val="00651048"/>
    <w:rsid w:val="0066331E"/>
    <w:rsid w:val="006672C4"/>
    <w:rsid w:val="00672034"/>
    <w:rsid w:val="0068462B"/>
    <w:rsid w:val="0068722C"/>
    <w:rsid w:val="0069341B"/>
    <w:rsid w:val="00693FB3"/>
    <w:rsid w:val="006966AD"/>
    <w:rsid w:val="006A51AD"/>
    <w:rsid w:val="006A5AB6"/>
    <w:rsid w:val="006A7601"/>
    <w:rsid w:val="006B0D0F"/>
    <w:rsid w:val="006B2C6E"/>
    <w:rsid w:val="006C2F19"/>
    <w:rsid w:val="006C49AE"/>
    <w:rsid w:val="006D3D18"/>
    <w:rsid w:val="006E276B"/>
    <w:rsid w:val="006F3272"/>
    <w:rsid w:val="00703212"/>
    <w:rsid w:val="00705E9A"/>
    <w:rsid w:val="00714CDC"/>
    <w:rsid w:val="00715326"/>
    <w:rsid w:val="0072389A"/>
    <w:rsid w:val="0072562E"/>
    <w:rsid w:val="00725991"/>
    <w:rsid w:val="00727950"/>
    <w:rsid w:val="00732745"/>
    <w:rsid w:val="00740242"/>
    <w:rsid w:val="0074471A"/>
    <w:rsid w:val="00747B21"/>
    <w:rsid w:val="00761174"/>
    <w:rsid w:val="00764D14"/>
    <w:rsid w:val="00766DD5"/>
    <w:rsid w:val="007706B5"/>
    <w:rsid w:val="00773F29"/>
    <w:rsid w:val="00783ACF"/>
    <w:rsid w:val="007A03BB"/>
    <w:rsid w:val="007A6157"/>
    <w:rsid w:val="007B6615"/>
    <w:rsid w:val="007C386D"/>
    <w:rsid w:val="007D18C7"/>
    <w:rsid w:val="007E16AB"/>
    <w:rsid w:val="007E1ECE"/>
    <w:rsid w:val="007F3A74"/>
    <w:rsid w:val="008139FF"/>
    <w:rsid w:val="008223B8"/>
    <w:rsid w:val="00822D3B"/>
    <w:rsid w:val="00843E71"/>
    <w:rsid w:val="00846E65"/>
    <w:rsid w:val="00847449"/>
    <w:rsid w:val="00856B20"/>
    <w:rsid w:val="00866B03"/>
    <w:rsid w:val="008750BD"/>
    <w:rsid w:val="0088095C"/>
    <w:rsid w:val="008A02FA"/>
    <w:rsid w:val="008B5AA6"/>
    <w:rsid w:val="008B5C6A"/>
    <w:rsid w:val="008C0387"/>
    <w:rsid w:val="008C72CD"/>
    <w:rsid w:val="008E26DE"/>
    <w:rsid w:val="00914A34"/>
    <w:rsid w:val="00915619"/>
    <w:rsid w:val="00925312"/>
    <w:rsid w:val="009311F7"/>
    <w:rsid w:val="00935CBF"/>
    <w:rsid w:val="00941B71"/>
    <w:rsid w:val="009431E2"/>
    <w:rsid w:val="009672A9"/>
    <w:rsid w:val="009768CE"/>
    <w:rsid w:val="0098444B"/>
    <w:rsid w:val="0099613C"/>
    <w:rsid w:val="009A54DC"/>
    <w:rsid w:val="009A65A8"/>
    <w:rsid w:val="009B0875"/>
    <w:rsid w:val="009B1EBC"/>
    <w:rsid w:val="009B25C7"/>
    <w:rsid w:val="009C7FCC"/>
    <w:rsid w:val="009D0BCF"/>
    <w:rsid w:val="009D2C9C"/>
    <w:rsid w:val="009D658B"/>
    <w:rsid w:val="009D68CD"/>
    <w:rsid w:val="009E2203"/>
    <w:rsid w:val="009F2503"/>
    <w:rsid w:val="00A023C2"/>
    <w:rsid w:val="00A05820"/>
    <w:rsid w:val="00A22C6C"/>
    <w:rsid w:val="00A26C98"/>
    <w:rsid w:val="00A354A1"/>
    <w:rsid w:val="00A4057F"/>
    <w:rsid w:val="00A51548"/>
    <w:rsid w:val="00A52084"/>
    <w:rsid w:val="00A55257"/>
    <w:rsid w:val="00A63529"/>
    <w:rsid w:val="00A66DF4"/>
    <w:rsid w:val="00A67A99"/>
    <w:rsid w:val="00A71847"/>
    <w:rsid w:val="00A82998"/>
    <w:rsid w:val="00A94B2B"/>
    <w:rsid w:val="00AA2E75"/>
    <w:rsid w:val="00AC3C5F"/>
    <w:rsid w:val="00AD5F25"/>
    <w:rsid w:val="00AF69C4"/>
    <w:rsid w:val="00B03F99"/>
    <w:rsid w:val="00B0699C"/>
    <w:rsid w:val="00B15814"/>
    <w:rsid w:val="00B27BCD"/>
    <w:rsid w:val="00B31F72"/>
    <w:rsid w:val="00B34228"/>
    <w:rsid w:val="00B36A8C"/>
    <w:rsid w:val="00B3753E"/>
    <w:rsid w:val="00B4130D"/>
    <w:rsid w:val="00B559E7"/>
    <w:rsid w:val="00B56106"/>
    <w:rsid w:val="00B62604"/>
    <w:rsid w:val="00B7598C"/>
    <w:rsid w:val="00B85420"/>
    <w:rsid w:val="00B875E8"/>
    <w:rsid w:val="00BB47B9"/>
    <w:rsid w:val="00BB5636"/>
    <w:rsid w:val="00BC1D97"/>
    <w:rsid w:val="00BC4B84"/>
    <w:rsid w:val="00BC59D7"/>
    <w:rsid w:val="00BD7FDD"/>
    <w:rsid w:val="00BE2C84"/>
    <w:rsid w:val="00BE62A9"/>
    <w:rsid w:val="00BE741E"/>
    <w:rsid w:val="00BF0EA6"/>
    <w:rsid w:val="00BF3D4A"/>
    <w:rsid w:val="00C145D6"/>
    <w:rsid w:val="00C2697C"/>
    <w:rsid w:val="00C3568D"/>
    <w:rsid w:val="00C371D2"/>
    <w:rsid w:val="00C37A7C"/>
    <w:rsid w:val="00C408E7"/>
    <w:rsid w:val="00C5336E"/>
    <w:rsid w:val="00C541E5"/>
    <w:rsid w:val="00C54EF9"/>
    <w:rsid w:val="00C84559"/>
    <w:rsid w:val="00C90E4F"/>
    <w:rsid w:val="00C91069"/>
    <w:rsid w:val="00CA127E"/>
    <w:rsid w:val="00CA1B76"/>
    <w:rsid w:val="00CB3F38"/>
    <w:rsid w:val="00CB4A31"/>
    <w:rsid w:val="00CB764D"/>
    <w:rsid w:val="00D00BE9"/>
    <w:rsid w:val="00D22CF8"/>
    <w:rsid w:val="00D316E6"/>
    <w:rsid w:val="00D35D39"/>
    <w:rsid w:val="00D35F13"/>
    <w:rsid w:val="00D3646A"/>
    <w:rsid w:val="00D61542"/>
    <w:rsid w:val="00D831D1"/>
    <w:rsid w:val="00D93ACA"/>
    <w:rsid w:val="00D968F5"/>
    <w:rsid w:val="00DA7AFE"/>
    <w:rsid w:val="00DB0293"/>
    <w:rsid w:val="00DB12BF"/>
    <w:rsid w:val="00DB5448"/>
    <w:rsid w:val="00DC51E5"/>
    <w:rsid w:val="00DD1C2C"/>
    <w:rsid w:val="00DE4436"/>
    <w:rsid w:val="00DE741C"/>
    <w:rsid w:val="00DF543A"/>
    <w:rsid w:val="00DF7833"/>
    <w:rsid w:val="00DF7E56"/>
    <w:rsid w:val="00E0158C"/>
    <w:rsid w:val="00E04C1C"/>
    <w:rsid w:val="00E0586F"/>
    <w:rsid w:val="00E07C71"/>
    <w:rsid w:val="00E145B1"/>
    <w:rsid w:val="00E16FD6"/>
    <w:rsid w:val="00E21FCD"/>
    <w:rsid w:val="00E240F0"/>
    <w:rsid w:val="00E36DAA"/>
    <w:rsid w:val="00E47846"/>
    <w:rsid w:val="00E5538E"/>
    <w:rsid w:val="00E638C4"/>
    <w:rsid w:val="00E65EC1"/>
    <w:rsid w:val="00E719DE"/>
    <w:rsid w:val="00E75CD1"/>
    <w:rsid w:val="00E83D40"/>
    <w:rsid w:val="00EA0F3D"/>
    <w:rsid w:val="00EA1088"/>
    <w:rsid w:val="00EA5A38"/>
    <w:rsid w:val="00EB6FFB"/>
    <w:rsid w:val="00EC301F"/>
    <w:rsid w:val="00EE34DD"/>
    <w:rsid w:val="00EE71BC"/>
    <w:rsid w:val="00EF05CF"/>
    <w:rsid w:val="00EF0A99"/>
    <w:rsid w:val="00F0669E"/>
    <w:rsid w:val="00F12286"/>
    <w:rsid w:val="00F14E4C"/>
    <w:rsid w:val="00F5174D"/>
    <w:rsid w:val="00F606E4"/>
    <w:rsid w:val="00F729E2"/>
    <w:rsid w:val="00F72E1D"/>
    <w:rsid w:val="00F815A6"/>
    <w:rsid w:val="00F96CCF"/>
    <w:rsid w:val="00FA4C10"/>
    <w:rsid w:val="00FA7D06"/>
    <w:rsid w:val="00FB1C05"/>
    <w:rsid w:val="00FB20AB"/>
    <w:rsid w:val="00FC4F4A"/>
    <w:rsid w:val="00FD043C"/>
    <w:rsid w:val="00FE1B4A"/>
    <w:rsid w:val="00FF13DB"/>
    <w:rsid w:val="00FF4174"/>
    <w:rsid w:val="00F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B2772"/>
  <w15:docId w15:val="{F0FB2F71-F101-4402-A21B-BCA78471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C88"/>
  </w:style>
  <w:style w:type="paragraph" w:styleId="Naslov1">
    <w:name w:val="heading 1"/>
    <w:basedOn w:val="Normal"/>
    <w:next w:val="Normal"/>
    <w:link w:val="Naslov1Char"/>
    <w:uiPriority w:val="9"/>
    <w:qFormat/>
    <w:rsid w:val="009D0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D0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D0BC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D0B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D0BC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D0B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D0B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D0B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D0B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EF05CF"/>
  </w:style>
  <w:style w:type="table" w:styleId="Reetkatablice">
    <w:name w:val="Table Grid"/>
    <w:basedOn w:val="Obinatablica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EF05CF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26648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26648A"/>
  </w:style>
  <w:style w:type="character" w:styleId="Hiperveza">
    <w:name w:val="Hyperlink"/>
    <w:basedOn w:val="Zadanifontodlomka"/>
    <w:uiPriority w:val="99"/>
    <w:unhideWhenUsed/>
    <w:rsid w:val="004B1BAC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4B1BAC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E04C1C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E04C1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04C1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04C1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04C1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04C1C"/>
    <w:rPr>
      <w:b/>
      <w:bCs/>
      <w:sz w:val="20"/>
      <w:szCs w:val="20"/>
    </w:rPr>
  </w:style>
  <w:style w:type="character" w:customStyle="1" w:styleId="Naslov1Char">
    <w:name w:val="Naslov 1 Char"/>
    <w:basedOn w:val="Zadanifontodlomka"/>
    <w:link w:val="Naslov1"/>
    <w:uiPriority w:val="9"/>
    <w:rsid w:val="009D0BC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D0B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D0BC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D0BCF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D0BCF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D0B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D0BC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D0B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D0B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D0B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D0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D0B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D0B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D0B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D0BCF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9D0BCF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D0BC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D0BCF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D0BC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6A810DE-C17D-4BFA-BE7C-B6BD99F0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4694</Words>
  <Characters>26759</Characters>
  <Application>Microsoft Office Word</Application>
  <DocSecurity>0</DocSecurity>
  <Lines>222</Lines>
  <Paragraphs>62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Zagorac</dc:creator>
  <cp:lastModifiedBy>Luka Boršić</cp:lastModifiedBy>
  <cp:revision>14</cp:revision>
  <cp:lastPrinted>2021-12-27T10:19:00Z</cp:lastPrinted>
  <dcterms:created xsi:type="dcterms:W3CDTF">2025-10-28T14:55:00Z</dcterms:created>
  <dcterms:modified xsi:type="dcterms:W3CDTF">2025-10-29T07:06:00Z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239061a6720a1d5d1967da02ad78065f63e89f6ea4a7df798d4c34c33e6867f1</vt:lpwstr>
  </property>
</Properties>
</file>